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2366" w14:textId="77777777" w:rsidR="0065351B" w:rsidRPr="0065351B" w:rsidRDefault="002A49ED" w:rsidP="00726922">
      <w:pPr>
        <w:widowControl/>
        <w:tabs>
          <w:tab w:val="left" w:pos="4820"/>
        </w:tabs>
        <w:ind w:firstLine="0"/>
        <w:jc w:val="center"/>
        <w:rPr>
          <w:rFonts w:ascii="Times New Roman" w:hAnsi="Times New Roman" w:cs="Times New Roman"/>
          <w:b/>
          <w:caps/>
          <w:kern w:val="28"/>
          <w:sz w:val="16"/>
          <w:szCs w:val="16"/>
        </w:rPr>
      </w:pPr>
      <w:r>
        <w:rPr>
          <w:rFonts w:ascii="Times New Roman" w:hAnsi="Times New Roman" w:cs="Times New Roman"/>
          <w:noProof/>
          <w:sz w:val="24"/>
        </w:rPr>
        <w:drawing>
          <wp:anchor distT="0" distB="0" distL="114300" distR="114300" simplePos="0" relativeHeight="251657728" behindDoc="0" locked="0" layoutInCell="0" allowOverlap="1" wp14:anchorId="34B9A4A7" wp14:editId="50EE7867">
            <wp:simplePos x="0" y="0"/>
            <wp:positionH relativeFrom="page">
              <wp:posOffset>3916680</wp:posOffset>
            </wp:positionH>
            <wp:positionV relativeFrom="page">
              <wp:posOffset>711200</wp:posOffset>
            </wp:positionV>
            <wp:extent cx="543560" cy="6604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3E882" w14:textId="533EE505" w:rsidR="00CE4603" w:rsidRPr="00501FD8" w:rsidRDefault="00CE4603" w:rsidP="00EA78A3">
      <w:pPr>
        <w:widowControl/>
        <w:tabs>
          <w:tab w:val="left" w:pos="4820"/>
        </w:tabs>
        <w:ind w:firstLine="0"/>
        <w:jc w:val="center"/>
        <w:rPr>
          <w:rFonts w:ascii="Times New Roman" w:hAnsi="Times New Roman" w:cs="Times New Roman"/>
          <w:b/>
          <w:caps/>
          <w:kern w:val="28"/>
          <w:sz w:val="24"/>
        </w:rPr>
      </w:pPr>
      <w:r w:rsidRPr="00501FD8">
        <w:rPr>
          <w:rFonts w:ascii="Times New Roman" w:hAnsi="Times New Roman" w:cs="Times New Roman"/>
          <w:b/>
          <w:caps/>
          <w:kern w:val="28"/>
          <w:sz w:val="24"/>
        </w:rPr>
        <w:t xml:space="preserve">VALSTYBINĖ ENERGETIKOS </w:t>
      </w:r>
      <w:r w:rsidR="00B31C2E">
        <w:rPr>
          <w:rFonts w:ascii="Times New Roman" w:hAnsi="Times New Roman" w:cs="Times New Roman"/>
          <w:b/>
          <w:caps/>
          <w:kern w:val="28"/>
          <w:sz w:val="24"/>
        </w:rPr>
        <w:t>reguliavimo</w:t>
      </w:r>
      <w:r w:rsidRPr="00501FD8">
        <w:rPr>
          <w:rFonts w:ascii="Times New Roman" w:hAnsi="Times New Roman" w:cs="Times New Roman"/>
          <w:b/>
          <w:caps/>
          <w:kern w:val="28"/>
          <w:sz w:val="24"/>
        </w:rPr>
        <w:t xml:space="preserve"> </w:t>
      </w:r>
      <w:r w:rsidR="00B31C2E">
        <w:rPr>
          <w:rFonts w:ascii="Times New Roman" w:hAnsi="Times New Roman" w:cs="Times New Roman"/>
          <w:b/>
          <w:caps/>
          <w:kern w:val="28"/>
          <w:sz w:val="24"/>
        </w:rPr>
        <w:t>taryba</w:t>
      </w:r>
    </w:p>
    <w:p w14:paraId="67BB7EA5" w14:textId="77777777" w:rsidR="00CE4603" w:rsidRPr="00501FD8" w:rsidRDefault="00CE4603" w:rsidP="00CE4603">
      <w:pPr>
        <w:widowControl/>
        <w:tabs>
          <w:tab w:val="left" w:pos="720"/>
          <w:tab w:val="center" w:pos="4680"/>
          <w:tab w:val="right" w:pos="9360"/>
        </w:tabs>
        <w:autoSpaceDE/>
        <w:autoSpaceDN/>
        <w:adjustRightInd/>
        <w:ind w:firstLine="0"/>
        <w:rPr>
          <w:rFonts w:ascii="Times New Roman" w:hAnsi="Times New Roman" w:cs="Times New Roman"/>
          <w:caps/>
          <w:sz w:val="24"/>
        </w:rPr>
      </w:pPr>
    </w:p>
    <w:p w14:paraId="1EF65B5B" w14:textId="77777777" w:rsidR="00CE4603" w:rsidRPr="00501FD8" w:rsidRDefault="00CE4603" w:rsidP="00CE4603">
      <w:pPr>
        <w:widowControl/>
        <w:tabs>
          <w:tab w:val="left" w:pos="720"/>
          <w:tab w:val="center" w:pos="4680"/>
          <w:tab w:val="right" w:pos="9360"/>
        </w:tabs>
        <w:autoSpaceDE/>
        <w:autoSpaceDN/>
        <w:adjustRightInd/>
        <w:ind w:firstLine="0"/>
        <w:jc w:val="center"/>
        <w:rPr>
          <w:rFonts w:ascii="Times New Roman" w:hAnsi="Times New Roman" w:cs="Times New Roman"/>
          <w:b/>
          <w:caps/>
          <w:sz w:val="24"/>
        </w:rPr>
      </w:pPr>
      <w:r w:rsidRPr="00501FD8">
        <w:rPr>
          <w:rFonts w:ascii="Times New Roman" w:hAnsi="Times New Roman" w:cs="Times New Roman"/>
          <w:b/>
          <w:caps/>
          <w:sz w:val="24"/>
        </w:rPr>
        <w:t>Nutarimas</w:t>
      </w:r>
    </w:p>
    <w:p w14:paraId="774C525A" w14:textId="77777777" w:rsidR="001D274B" w:rsidRPr="001D274B" w:rsidRDefault="001D274B" w:rsidP="001D274B">
      <w:pPr>
        <w:keepLines/>
        <w:widowControl/>
        <w:suppressAutoHyphens/>
        <w:ind w:left="180" w:firstLine="0"/>
        <w:jc w:val="center"/>
        <w:textAlignment w:val="center"/>
        <w:rPr>
          <w:rFonts w:ascii="Times New Roman" w:hAnsi="Times New Roman" w:cs="Times New Roman"/>
          <w:b/>
          <w:iCs/>
          <w:caps/>
          <w:position w:val="-6"/>
          <w:sz w:val="24"/>
          <w:szCs w:val="22"/>
        </w:rPr>
      </w:pPr>
      <w:r w:rsidRPr="001D274B">
        <w:rPr>
          <w:rFonts w:ascii="Times New Roman" w:hAnsi="Times New Roman" w:cs="Times New Roman"/>
          <w:b/>
          <w:iCs/>
          <w:caps/>
          <w:position w:val="-6"/>
          <w:sz w:val="24"/>
          <w:szCs w:val="22"/>
        </w:rPr>
        <w:t>DĖL Uab „nemenčinės komunalininkas“ perskaičiuotų Geriamojo vandens tiekimo ir nuotekų tvarkymo paslaugų bazinių kainų vienašališko nustatymo</w:t>
      </w:r>
    </w:p>
    <w:p w14:paraId="66BC8520" w14:textId="77777777" w:rsidR="00410F32" w:rsidRPr="00410F32" w:rsidRDefault="00410F32" w:rsidP="00410F32">
      <w:pPr>
        <w:keepLines/>
        <w:widowControl/>
        <w:suppressAutoHyphens/>
        <w:ind w:left="180" w:firstLine="0"/>
        <w:jc w:val="center"/>
        <w:textAlignment w:val="center"/>
        <w:rPr>
          <w:rFonts w:ascii="Times New Roman" w:hAnsi="Times New Roman" w:cs="Times New Roman"/>
          <w:b/>
          <w:bCs/>
          <w:caps/>
          <w:color w:val="000000"/>
          <w:sz w:val="24"/>
        </w:rPr>
      </w:pPr>
    </w:p>
    <w:p w14:paraId="694C0A65" w14:textId="5CB13F37" w:rsidR="00410F32" w:rsidRPr="00410F32" w:rsidRDefault="00410F32" w:rsidP="00410F32">
      <w:pPr>
        <w:widowControl/>
        <w:tabs>
          <w:tab w:val="left" w:pos="720"/>
          <w:tab w:val="center" w:pos="4680"/>
          <w:tab w:val="right" w:pos="9360"/>
        </w:tabs>
        <w:autoSpaceDE/>
        <w:autoSpaceDN/>
        <w:adjustRightInd/>
        <w:ind w:firstLine="0"/>
        <w:jc w:val="center"/>
        <w:rPr>
          <w:rFonts w:ascii="Times New Roman" w:hAnsi="Times New Roman" w:cs="Times New Roman"/>
          <w:sz w:val="24"/>
        </w:rPr>
      </w:pPr>
      <w:r w:rsidRPr="00410F32">
        <w:rPr>
          <w:rFonts w:ascii="Times New Roman" w:hAnsi="Times New Roman" w:cs="Times New Roman"/>
          <w:caps/>
          <w:sz w:val="24"/>
        </w:rPr>
        <w:t>202</w:t>
      </w:r>
      <w:r w:rsidR="00FD5CE5">
        <w:rPr>
          <w:rFonts w:ascii="Times New Roman" w:hAnsi="Times New Roman" w:cs="Times New Roman"/>
          <w:caps/>
          <w:sz w:val="24"/>
          <w:lang w:val="en-US"/>
        </w:rPr>
        <w:t>2</w:t>
      </w:r>
      <w:r w:rsidRPr="00410F32">
        <w:rPr>
          <w:rFonts w:ascii="Times New Roman" w:hAnsi="Times New Roman" w:cs="Times New Roman"/>
          <w:caps/>
          <w:sz w:val="24"/>
        </w:rPr>
        <w:t xml:space="preserve"> </w:t>
      </w:r>
      <w:r w:rsidRPr="00410F32">
        <w:rPr>
          <w:rFonts w:ascii="Times New Roman" w:hAnsi="Times New Roman" w:cs="Times New Roman"/>
          <w:sz w:val="24"/>
        </w:rPr>
        <w:t>m.</w:t>
      </w:r>
      <w:r w:rsidR="00475AB8">
        <w:rPr>
          <w:rFonts w:ascii="Times New Roman" w:hAnsi="Times New Roman" w:cs="Times New Roman"/>
          <w:sz w:val="24"/>
        </w:rPr>
        <w:t xml:space="preserve"> </w:t>
      </w:r>
      <w:r w:rsidR="00391B1A">
        <w:rPr>
          <w:rFonts w:ascii="Times New Roman" w:hAnsi="Times New Roman" w:cs="Times New Roman"/>
          <w:sz w:val="24"/>
        </w:rPr>
        <w:t>balandžio</w:t>
      </w:r>
      <w:r w:rsidR="00475AB8">
        <w:rPr>
          <w:rFonts w:ascii="Times New Roman" w:hAnsi="Times New Roman" w:cs="Times New Roman"/>
          <w:sz w:val="24"/>
        </w:rPr>
        <w:t xml:space="preserve"> </w:t>
      </w:r>
      <w:r w:rsidR="00391B1A">
        <w:rPr>
          <w:rFonts w:ascii="Times New Roman" w:hAnsi="Times New Roman" w:cs="Times New Roman"/>
          <w:sz w:val="24"/>
        </w:rPr>
        <w:t>29</w:t>
      </w:r>
      <w:r w:rsidR="00475AB8">
        <w:rPr>
          <w:rFonts w:ascii="Times New Roman" w:hAnsi="Times New Roman" w:cs="Times New Roman"/>
          <w:sz w:val="24"/>
        </w:rPr>
        <w:t xml:space="preserve"> </w:t>
      </w:r>
      <w:r w:rsidRPr="00410F32">
        <w:rPr>
          <w:rFonts w:ascii="Times New Roman" w:hAnsi="Times New Roman" w:cs="Times New Roman"/>
          <w:sz w:val="24"/>
        </w:rPr>
        <w:t>Nr. O3E-</w:t>
      </w:r>
      <w:r w:rsidR="00391B1A">
        <w:rPr>
          <w:rFonts w:ascii="Times New Roman" w:hAnsi="Times New Roman" w:cs="Times New Roman"/>
          <w:sz w:val="24"/>
        </w:rPr>
        <w:t>577</w:t>
      </w:r>
    </w:p>
    <w:p w14:paraId="2537A281" w14:textId="77777777" w:rsidR="00410F32" w:rsidRPr="00410F32" w:rsidRDefault="00410F32" w:rsidP="00410F32">
      <w:pPr>
        <w:widowControl/>
        <w:tabs>
          <w:tab w:val="left" w:pos="720"/>
          <w:tab w:val="center" w:pos="4680"/>
          <w:tab w:val="right" w:pos="9360"/>
        </w:tabs>
        <w:autoSpaceDE/>
        <w:autoSpaceDN/>
        <w:adjustRightInd/>
        <w:ind w:firstLine="0"/>
        <w:jc w:val="center"/>
        <w:rPr>
          <w:rFonts w:ascii="Times New Roman" w:hAnsi="Times New Roman" w:cs="Times New Roman"/>
          <w:sz w:val="24"/>
        </w:rPr>
      </w:pPr>
      <w:smartTag w:uri="urn:schemas-microsoft-com:office:smarttags" w:element="metricconverter">
        <w:r w:rsidRPr="00410F32">
          <w:rPr>
            <w:rFonts w:ascii="Times New Roman" w:hAnsi="Times New Roman" w:cs="Times New Roman"/>
            <w:sz w:val="24"/>
          </w:rPr>
          <w:t>Vilnius</w:t>
        </w:r>
      </w:smartTag>
    </w:p>
    <w:p w14:paraId="6261F239" w14:textId="77777777" w:rsidR="00410F32" w:rsidRPr="00410F32" w:rsidRDefault="00410F32" w:rsidP="00410F32">
      <w:pPr>
        <w:widowControl/>
        <w:tabs>
          <w:tab w:val="left" w:pos="720"/>
          <w:tab w:val="center" w:pos="4680"/>
          <w:tab w:val="right" w:pos="9360"/>
        </w:tabs>
        <w:autoSpaceDE/>
        <w:autoSpaceDN/>
        <w:adjustRightInd/>
        <w:ind w:firstLine="0"/>
        <w:rPr>
          <w:rFonts w:ascii="Times New Roman" w:hAnsi="Times New Roman" w:cs="Times New Roman"/>
          <w:sz w:val="24"/>
        </w:rPr>
      </w:pPr>
    </w:p>
    <w:p w14:paraId="34782298" w14:textId="2BE66D4D" w:rsidR="001D274B" w:rsidRPr="001D274B" w:rsidRDefault="001D274B" w:rsidP="001D274B">
      <w:pPr>
        <w:widowControl/>
        <w:autoSpaceDE/>
        <w:autoSpaceDN/>
        <w:adjustRightInd/>
        <w:ind w:firstLine="567"/>
        <w:jc w:val="both"/>
        <w:rPr>
          <w:rFonts w:ascii="Times New Roman" w:hAnsi="Times New Roman" w:cs="Times New Roman"/>
          <w:sz w:val="24"/>
          <w:szCs w:val="20"/>
          <w:lang w:eastAsia="en-US"/>
        </w:rPr>
      </w:pPr>
      <w:r w:rsidRPr="001D274B">
        <w:rPr>
          <w:rFonts w:ascii="Times New Roman" w:hAnsi="Times New Roman" w:cs="Times New Roman"/>
          <w:sz w:val="24"/>
          <w:szCs w:val="20"/>
          <w:lang w:eastAsia="en-US"/>
        </w:rPr>
        <w:t>Vadovaudamasi Lietuvos Respublikos geriamojo vandens tiekimo ir nuotekų tvarkymo įstatymo 9 straipsnio 1 dalies 5 punktu, 34 straipsnio 15 dalimi ir atsižvelgdama į Vilniaus rajono savivaldybės administracijos direktoriaus 2022 m. balandžio 20 d. raštu Nr. A</w:t>
      </w:r>
      <w:r w:rsidRPr="001D274B">
        <w:rPr>
          <w:rFonts w:ascii="Times New Roman" w:hAnsi="Times New Roman" w:cs="Times New Roman"/>
          <w:sz w:val="24"/>
          <w:szCs w:val="20"/>
          <w:lang w:val="en-US" w:eastAsia="en-US"/>
        </w:rPr>
        <w:t>33(1)-3842</w:t>
      </w:r>
      <w:r w:rsidRPr="001D274B">
        <w:rPr>
          <w:rFonts w:ascii="Times New Roman" w:hAnsi="Times New Roman" w:cs="Times New Roman"/>
          <w:sz w:val="24"/>
          <w:szCs w:val="20"/>
          <w:lang w:eastAsia="en-US"/>
        </w:rPr>
        <w:t xml:space="preserve"> „Dėl UAB „Nemenčinės komunalininkas“ geriamojo vandens tiekimo ir nuotekų tvarkymo paslaugų perskaičiuotų bazinių kainų nustatymo“ </w:t>
      </w:r>
      <w:r w:rsidRPr="001D274B">
        <w:rPr>
          <w:rFonts w:ascii="Times New Roman" w:hAnsi="Times New Roman" w:cs="Times New Roman"/>
          <w:sz w:val="24"/>
          <w:lang w:eastAsia="en-US"/>
        </w:rPr>
        <w:t>pateiktą informaciją,</w:t>
      </w:r>
      <w:r w:rsidRPr="001D274B">
        <w:rPr>
          <w:rFonts w:ascii="Times New Roman" w:hAnsi="Times New Roman" w:cs="Times New Roman"/>
          <w:sz w:val="24"/>
          <w:szCs w:val="20"/>
          <w:lang w:eastAsia="en-US"/>
        </w:rPr>
        <w:t xml:space="preserve"> Valstybinės energetikos reguliavimo tarybos (toliau – Taryba) </w:t>
      </w:r>
      <w:bookmarkStart w:id="0" w:name="_Hlk77319911"/>
      <w:r w:rsidRPr="001D274B">
        <w:rPr>
          <w:rFonts w:ascii="Times New Roman" w:hAnsi="Times New Roman" w:cs="Times New Roman"/>
          <w:sz w:val="24"/>
          <w:szCs w:val="20"/>
          <w:lang w:eastAsia="en-US"/>
        </w:rPr>
        <w:t xml:space="preserve">2022 m. vasario 25 d. nutarimą Nr. O3E-265 „Dėl UAB „Nemenčinės komunalininkas“ perskaičiuotų geriamojo vandens tiekimo ir nuotekų tvarkymo paslaugų bazinių kainų derinimo“ </w:t>
      </w:r>
      <w:bookmarkEnd w:id="0"/>
      <w:r w:rsidRPr="001D274B">
        <w:rPr>
          <w:rFonts w:ascii="Times New Roman" w:hAnsi="Times New Roman" w:cs="Times New Roman"/>
          <w:sz w:val="24"/>
          <w:szCs w:val="20"/>
          <w:lang w:eastAsia="en-US"/>
        </w:rPr>
        <w:t>bei Tarybos Šilumos ir vandens departamento Vandens skyriaus 202</w:t>
      </w:r>
      <w:r w:rsidRPr="001D274B">
        <w:rPr>
          <w:rFonts w:ascii="Times New Roman" w:hAnsi="Times New Roman" w:cs="Times New Roman"/>
          <w:sz w:val="24"/>
          <w:szCs w:val="20"/>
          <w:lang w:val="en-US" w:eastAsia="en-US"/>
        </w:rPr>
        <w:t>2</w:t>
      </w:r>
      <w:r w:rsidRPr="001D274B">
        <w:rPr>
          <w:rFonts w:ascii="Times New Roman" w:hAnsi="Times New Roman" w:cs="Times New Roman"/>
          <w:sz w:val="24"/>
          <w:szCs w:val="20"/>
          <w:lang w:eastAsia="en-US"/>
        </w:rPr>
        <w:t xml:space="preserve"> m. </w:t>
      </w:r>
      <w:r w:rsidRPr="001D274B">
        <w:rPr>
          <w:rFonts w:ascii="Times New Roman" w:hAnsi="Times New Roman" w:cs="Times New Roman"/>
          <w:sz w:val="24"/>
          <w:szCs w:val="20"/>
          <w:lang w:eastAsia="en-US"/>
        </w:rPr>
        <w:br/>
        <w:t xml:space="preserve">balandžio </w:t>
      </w:r>
      <w:r>
        <w:rPr>
          <w:rFonts w:ascii="Times New Roman" w:hAnsi="Times New Roman" w:cs="Times New Roman"/>
          <w:sz w:val="24"/>
          <w:szCs w:val="20"/>
          <w:lang w:eastAsia="en-US"/>
        </w:rPr>
        <w:t>22</w:t>
      </w:r>
      <w:r w:rsidRPr="001D274B">
        <w:rPr>
          <w:rFonts w:ascii="Times New Roman" w:hAnsi="Times New Roman" w:cs="Times New Roman"/>
          <w:sz w:val="24"/>
          <w:szCs w:val="20"/>
          <w:lang w:eastAsia="en-US"/>
        </w:rPr>
        <w:t xml:space="preserve"> d. pažymą Nr. O5E-</w:t>
      </w:r>
      <w:r>
        <w:rPr>
          <w:rFonts w:ascii="Times New Roman" w:hAnsi="Times New Roman" w:cs="Times New Roman"/>
          <w:sz w:val="24"/>
          <w:szCs w:val="20"/>
          <w:lang w:eastAsia="en-US"/>
        </w:rPr>
        <w:t>526</w:t>
      </w:r>
      <w:r w:rsidRPr="001D274B">
        <w:rPr>
          <w:rFonts w:ascii="Times New Roman" w:hAnsi="Times New Roman" w:cs="Times New Roman"/>
          <w:sz w:val="24"/>
          <w:szCs w:val="20"/>
          <w:lang w:eastAsia="en-US"/>
        </w:rPr>
        <w:t xml:space="preserve"> „Dėl UAB „Nemenčinės komunalininkas“ perskaičiuotų geriamojo vandens tiekimo ir nuotekų tvarkymo paslaugų bazinių kainų vienašališko nustatymo“, Taryba n u t a r i a:</w:t>
      </w:r>
    </w:p>
    <w:p w14:paraId="7FD3FE47" w14:textId="77777777" w:rsidR="001D274B" w:rsidRPr="001D274B" w:rsidRDefault="001D274B" w:rsidP="001D274B">
      <w:pPr>
        <w:widowControl/>
        <w:ind w:firstLine="567"/>
        <w:jc w:val="both"/>
        <w:rPr>
          <w:rFonts w:ascii="Times New Roman" w:hAnsi="Times New Roman" w:cs="Times New Roman"/>
          <w:sz w:val="24"/>
          <w:szCs w:val="20"/>
          <w:lang w:eastAsia="en-US"/>
        </w:rPr>
      </w:pPr>
      <w:r w:rsidRPr="001D274B">
        <w:rPr>
          <w:rFonts w:ascii="Times New Roman" w:hAnsi="Times New Roman" w:cs="Times New Roman"/>
          <w:sz w:val="24"/>
          <w:szCs w:val="20"/>
          <w:lang w:eastAsia="en-US"/>
        </w:rPr>
        <w:t xml:space="preserve">1. </w:t>
      </w:r>
      <w:r w:rsidRPr="001D274B">
        <w:rPr>
          <w:rFonts w:ascii="Times New Roman" w:eastAsia="Calibri" w:hAnsi="Times New Roman" w:cs="Times New Roman"/>
          <w:sz w:val="24"/>
          <w:lang w:eastAsia="en-US"/>
        </w:rPr>
        <w:t xml:space="preserve">Konstatuoti, kad Vilniaus rajono savivaldybė pažeidė Geriamojo vandens tiekimo ir nuotekų tvarkymo įstatymo 34 straipsnio 13 dalies nuostatą, t. y. ne vėliau kaip per 30 kalendorinių dienų nenustatė UAB „Nemenčinės komunalininkas“ perskaičiuotų geriamojo vandens tiekimo ir nuotekų tvarkymo paslaugų bazinių kainų, suderintų Tarybos </w:t>
      </w:r>
      <w:r w:rsidRPr="001D274B">
        <w:rPr>
          <w:rFonts w:ascii="Times New Roman" w:hAnsi="Times New Roman" w:cs="Times New Roman"/>
          <w:sz w:val="24"/>
          <w:szCs w:val="20"/>
          <w:lang w:eastAsia="en-US"/>
        </w:rPr>
        <w:t>2022 m. vasario 25 d. nutarimu Nr. O3E-265 „Dėl UAB „Nemenčinės komunalininkas“ perskaičiuotų geriamojo vandens tiekimo ir nuotekų tvarkymo paslaugų bazinių kainų derinimo“.</w:t>
      </w:r>
    </w:p>
    <w:p w14:paraId="02CEDA90" w14:textId="77777777" w:rsidR="001D274B" w:rsidRPr="001D274B" w:rsidRDefault="001D274B" w:rsidP="001D274B">
      <w:pPr>
        <w:widowControl/>
        <w:ind w:firstLine="567"/>
        <w:jc w:val="both"/>
        <w:rPr>
          <w:rFonts w:ascii="Times New Roman" w:hAnsi="Times New Roman" w:cs="Times New Roman"/>
          <w:sz w:val="24"/>
          <w:szCs w:val="20"/>
        </w:rPr>
      </w:pPr>
      <w:r w:rsidRPr="001D274B">
        <w:rPr>
          <w:rFonts w:ascii="Times New Roman" w:hAnsi="Times New Roman" w:cs="Times New Roman"/>
          <w:sz w:val="24"/>
          <w:szCs w:val="20"/>
        </w:rPr>
        <w:t xml:space="preserve">2. </w:t>
      </w:r>
      <w:r w:rsidRPr="001D274B">
        <w:rPr>
          <w:rFonts w:ascii="Times New Roman" w:hAnsi="Times New Roman" w:cs="Times New Roman"/>
          <w:sz w:val="24"/>
          <w:szCs w:val="20"/>
          <w:lang w:eastAsia="en-US"/>
        </w:rPr>
        <w:t>Vienašališkai nustatyti</w:t>
      </w:r>
      <w:r w:rsidRPr="001D274B">
        <w:rPr>
          <w:rFonts w:ascii="Times New Roman" w:hAnsi="Times New Roman" w:cs="Times New Roman"/>
          <w:sz w:val="24"/>
          <w:szCs w:val="20"/>
        </w:rPr>
        <w:t xml:space="preserve"> UAB „Nemenčinės komunalininkas“ perskaičiuotas geriamojo vandens tiekimo ir nuotekų tvarkymo paslaugų </w:t>
      </w:r>
      <w:r w:rsidRPr="001D274B">
        <w:rPr>
          <w:rFonts w:ascii="Times New Roman" w:hAnsi="Times New Roman" w:cs="Times New Roman"/>
          <w:sz w:val="24"/>
        </w:rPr>
        <w:t>bazines kainas</w:t>
      </w:r>
      <w:r w:rsidRPr="001D274B">
        <w:rPr>
          <w:rFonts w:ascii="Times New Roman" w:hAnsi="Times New Roman" w:cs="Times New Roman"/>
          <w:sz w:val="24"/>
          <w:szCs w:val="20"/>
        </w:rPr>
        <w:t xml:space="preserve"> (be pridėtinės vertės mokesčio):</w:t>
      </w:r>
    </w:p>
    <w:p w14:paraId="54A38806"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 xml:space="preserve">2.1. perskaičiuotą geriamojo vandens tiekimo ir nuotekų tvarkymo paslaugų bazinę kainą vartotojams, perkantiems geriamojo vandens tiekimo ir nuotekų tvarkymo paslaugas </w:t>
      </w:r>
      <w:r w:rsidRPr="001D274B">
        <w:rPr>
          <w:rFonts w:ascii="Times New Roman" w:hAnsi="Times New Roman" w:cs="Times New Roman"/>
          <w:sz w:val="24"/>
        </w:rPr>
        <w:br/>
        <w:t xml:space="preserve">bute – </w:t>
      </w:r>
      <w:r w:rsidRPr="001D274B">
        <w:rPr>
          <w:rFonts w:ascii="Times New Roman" w:hAnsi="Times New Roman" w:cs="Times New Roman"/>
          <w:sz w:val="24"/>
          <w:lang w:val="en-US"/>
        </w:rPr>
        <w:t>2,19</w:t>
      </w:r>
      <w:r w:rsidRPr="001D274B">
        <w:rPr>
          <w:rFonts w:ascii="Times New Roman" w:hAnsi="Times New Roman" w:cs="Times New Roman"/>
          <w:sz w:val="24"/>
        </w:rPr>
        <w:t xml:space="preserve"> Eur/m</w:t>
      </w:r>
      <w:r w:rsidRPr="001D274B">
        <w:rPr>
          <w:rFonts w:ascii="Times New Roman" w:hAnsi="Times New Roman" w:cs="Times New Roman"/>
          <w:sz w:val="24"/>
          <w:vertAlign w:val="superscript"/>
        </w:rPr>
        <w:t>3</w:t>
      </w:r>
      <w:r w:rsidRPr="001D274B">
        <w:rPr>
          <w:rFonts w:ascii="Times New Roman" w:hAnsi="Times New Roman" w:cs="Times New Roman"/>
          <w:sz w:val="24"/>
        </w:rPr>
        <w:t>, iš šio skaičiaus:</w:t>
      </w:r>
    </w:p>
    <w:p w14:paraId="20A6337D"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2.1.1. geriamojo vandens tiekimo – 1,33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2311FCB5"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2.1.2. nuotekų tvarkymo – 0,86 Eur/m</w:t>
      </w:r>
      <w:r w:rsidRPr="001D274B">
        <w:rPr>
          <w:rFonts w:ascii="Times New Roman" w:hAnsi="Times New Roman" w:cs="Times New Roman"/>
          <w:sz w:val="24"/>
          <w:vertAlign w:val="superscript"/>
        </w:rPr>
        <w:t>3</w:t>
      </w:r>
      <w:r w:rsidRPr="001D274B">
        <w:rPr>
          <w:rFonts w:ascii="Times New Roman" w:hAnsi="Times New Roman" w:cs="Times New Roman"/>
          <w:sz w:val="24"/>
        </w:rPr>
        <w:t>, iš šio skaičiaus:</w:t>
      </w:r>
    </w:p>
    <w:p w14:paraId="04186B5F"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2.1.2.1. nuotekų surinkimo – 0,38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37DBD728"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2.1.2.2. nuotekų valymo – 0,46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07D9E37D" w14:textId="77777777" w:rsidR="001D274B" w:rsidRPr="001D274B" w:rsidRDefault="001D274B" w:rsidP="001D274B">
      <w:pPr>
        <w:widowControl/>
        <w:autoSpaceDE/>
        <w:autoSpaceDN/>
        <w:adjustRightInd/>
        <w:ind w:right="-1" w:firstLine="567"/>
        <w:jc w:val="both"/>
        <w:rPr>
          <w:rFonts w:ascii="Times New Roman" w:hAnsi="Times New Roman" w:cs="Times New Roman"/>
          <w:iCs/>
          <w:sz w:val="24"/>
        </w:rPr>
      </w:pPr>
      <w:r w:rsidRPr="001D274B">
        <w:rPr>
          <w:rFonts w:ascii="Times New Roman" w:hAnsi="Times New Roman" w:cs="Times New Roman"/>
          <w:iCs/>
          <w:sz w:val="24"/>
        </w:rPr>
        <w:t>2.1.2.3. nuotekų dumblo tvarkymo – 0,02 Eur/m</w:t>
      </w:r>
      <w:r w:rsidRPr="001D274B">
        <w:rPr>
          <w:rFonts w:ascii="Times New Roman" w:hAnsi="Times New Roman" w:cs="Times New Roman"/>
          <w:iCs/>
          <w:sz w:val="24"/>
          <w:vertAlign w:val="superscript"/>
        </w:rPr>
        <w:t>3</w:t>
      </w:r>
      <w:r w:rsidRPr="001D274B">
        <w:rPr>
          <w:rFonts w:ascii="Times New Roman" w:hAnsi="Times New Roman" w:cs="Times New Roman"/>
          <w:iCs/>
          <w:sz w:val="24"/>
        </w:rPr>
        <w:t>;</w:t>
      </w:r>
    </w:p>
    <w:p w14:paraId="4CF8F09A"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 xml:space="preserve">2.2. perskaičiuotą geriamojo vandens tiekimo ir nuotekų tvarkymo paslaugų bazinę kainą vartotojams, perkantiems geriamojo vandens tiekimo ir nuotekų tvarkymo paslaugas individualių gyvenamųjų namų ar kitų patalpų, skirtų asmeninėms, šeimos ar namų reikmėms, </w:t>
      </w:r>
      <w:r w:rsidRPr="001D274B">
        <w:rPr>
          <w:rFonts w:ascii="Times New Roman" w:hAnsi="Times New Roman" w:cs="Times New Roman"/>
          <w:sz w:val="24"/>
        </w:rPr>
        <w:br/>
        <w:t>įvaduose – 2,08 Eur/m</w:t>
      </w:r>
      <w:r w:rsidRPr="001D274B">
        <w:rPr>
          <w:rFonts w:ascii="Times New Roman" w:hAnsi="Times New Roman" w:cs="Times New Roman"/>
          <w:sz w:val="24"/>
          <w:vertAlign w:val="superscript"/>
        </w:rPr>
        <w:t>3</w:t>
      </w:r>
      <w:r w:rsidRPr="001D274B">
        <w:rPr>
          <w:rFonts w:ascii="Times New Roman" w:hAnsi="Times New Roman" w:cs="Times New Roman"/>
          <w:sz w:val="24"/>
        </w:rPr>
        <w:t>, iš šio skaičiaus:</w:t>
      </w:r>
    </w:p>
    <w:p w14:paraId="053314A6"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2.2.1. geriamojo vandens tiekimo – 1,26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13ABC979"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2.2.2. nuotekų tvarkymo – 0,82 Eur/m</w:t>
      </w:r>
      <w:r w:rsidRPr="001D274B">
        <w:rPr>
          <w:rFonts w:ascii="Times New Roman" w:hAnsi="Times New Roman" w:cs="Times New Roman"/>
          <w:sz w:val="24"/>
          <w:vertAlign w:val="superscript"/>
        </w:rPr>
        <w:t>3</w:t>
      </w:r>
      <w:r w:rsidRPr="001D274B">
        <w:rPr>
          <w:rFonts w:ascii="Times New Roman" w:hAnsi="Times New Roman" w:cs="Times New Roman"/>
          <w:sz w:val="24"/>
        </w:rPr>
        <w:t>, iš šio skaičiaus:</w:t>
      </w:r>
    </w:p>
    <w:p w14:paraId="405CDE08"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2.2.2.1. nuotekų surinkimo – 0,37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45BE9FCA"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2.2.2.2. nuotekų valymo – 0,43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3D04DBC7" w14:textId="77777777" w:rsidR="001D274B" w:rsidRPr="001D274B" w:rsidRDefault="001D274B" w:rsidP="001D274B">
      <w:pPr>
        <w:widowControl/>
        <w:tabs>
          <w:tab w:val="num" w:pos="1848"/>
        </w:tabs>
        <w:autoSpaceDE/>
        <w:autoSpaceDN/>
        <w:adjustRightInd/>
        <w:ind w:firstLine="567"/>
        <w:jc w:val="both"/>
        <w:rPr>
          <w:rFonts w:ascii="Times New Roman" w:hAnsi="Times New Roman" w:cs="Times New Roman"/>
          <w:iCs/>
          <w:position w:val="-6"/>
          <w:sz w:val="24"/>
        </w:rPr>
      </w:pPr>
      <w:r w:rsidRPr="001D274B">
        <w:rPr>
          <w:rFonts w:ascii="Times New Roman" w:hAnsi="Times New Roman" w:cs="Times New Roman"/>
          <w:iCs/>
          <w:position w:val="-6"/>
          <w:sz w:val="24"/>
        </w:rPr>
        <w:t>2.2.2.3. nuotekų dumblo tvarkymo – 0,02 Eur/m</w:t>
      </w:r>
      <w:r w:rsidRPr="001D274B">
        <w:rPr>
          <w:rFonts w:ascii="Times New Roman" w:hAnsi="Times New Roman" w:cs="Times New Roman"/>
          <w:iCs/>
          <w:position w:val="-6"/>
          <w:sz w:val="24"/>
          <w:vertAlign w:val="superscript"/>
        </w:rPr>
        <w:t>3</w:t>
      </w:r>
      <w:r w:rsidRPr="001D274B">
        <w:rPr>
          <w:rFonts w:ascii="Times New Roman" w:hAnsi="Times New Roman" w:cs="Times New Roman"/>
          <w:iCs/>
          <w:position w:val="-6"/>
          <w:sz w:val="24"/>
        </w:rPr>
        <w:t>;</w:t>
      </w:r>
    </w:p>
    <w:p w14:paraId="7E70417F"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 xml:space="preserve">2.3. perskaičiuotą geriamojo vandens tiekimo ir nuotekų tvarkymo paslaugų bazinę kainą abonentams, perkantiems geriamojo vandens tiekimo ir nuotekų tvarkymo paslaugas buities ir </w:t>
      </w:r>
      <w:r w:rsidRPr="001D274B">
        <w:rPr>
          <w:rFonts w:ascii="Times New Roman" w:hAnsi="Times New Roman" w:cs="Times New Roman"/>
          <w:sz w:val="24"/>
        </w:rPr>
        <w:lastRenderedPageBreak/>
        <w:t>komerciniams poreikiams bei perkantiems geriamąjį vandenį, skirtą karštam vandeniui ruošti ir tiekiamą abonentams – 2,02 Eur/m</w:t>
      </w:r>
      <w:r w:rsidRPr="001D274B">
        <w:rPr>
          <w:rFonts w:ascii="Times New Roman" w:hAnsi="Times New Roman" w:cs="Times New Roman"/>
          <w:sz w:val="24"/>
          <w:vertAlign w:val="superscript"/>
        </w:rPr>
        <w:t>3</w:t>
      </w:r>
      <w:r w:rsidRPr="001D274B">
        <w:rPr>
          <w:rFonts w:ascii="Times New Roman" w:hAnsi="Times New Roman" w:cs="Times New Roman"/>
          <w:sz w:val="24"/>
        </w:rPr>
        <w:t>, iš šio skaičiaus:</w:t>
      </w:r>
    </w:p>
    <w:p w14:paraId="338DAE08"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2.3.1. geriamojo vandens tiekimo – 1,20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5D5A3D59"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2.3.2. nuotekų tvarkymo – 0,82 Eur/m</w:t>
      </w:r>
      <w:r w:rsidRPr="001D274B">
        <w:rPr>
          <w:rFonts w:ascii="Times New Roman" w:hAnsi="Times New Roman" w:cs="Times New Roman"/>
          <w:sz w:val="24"/>
          <w:vertAlign w:val="superscript"/>
        </w:rPr>
        <w:t>3</w:t>
      </w:r>
      <w:r w:rsidRPr="001D274B">
        <w:rPr>
          <w:rFonts w:ascii="Times New Roman" w:hAnsi="Times New Roman" w:cs="Times New Roman"/>
          <w:sz w:val="24"/>
        </w:rPr>
        <w:t>, iš šio skaičiaus:</w:t>
      </w:r>
    </w:p>
    <w:p w14:paraId="69F0745E"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2.3.2.1. nuotekų surinkimo – 0,37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48AD2FB6"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2.3.2.2. nuotekų valymo – 0,43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370C32BB" w14:textId="77777777" w:rsidR="001D274B" w:rsidRPr="001D274B" w:rsidRDefault="001D274B" w:rsidP="001D274B">
      <w:pPr>
        <w:widowControl/>
        <w:tabs>
          <w:tab w:val="num" w:pos="1848"/>
        </w:tabs>
        <w:autoSpaceDE/>
        <w:autoSpaceDN/>
        <w:adjustRightInd/>
        <w:ind w:firstLine="567"/>
        <w:jc w:val="both"/>
        <w:rPr>
          <w:rFonts w:ascii="Times New Roman" w:hAnsi="Times New Roman" w:cs="Times New Roman"/>
          <w:iCs/>
          <w:position w:val="-6"/>
          <w:sz w:val="24"/>
        </w:rPr>
      </w:pPr>
      <w:r w:rsidRPr="001D274B">
        <w:rPr>
          <w:rFonts w:ascii="Times New Roman" w:hAnsi="Times New Roman" w:cs="Times New Roman"/>
          <w:iCs/>
          <w:position w:val="-6"/>
          <w:sz w:val="24"/>
        </w:rPr>
        <w:t>2.3.2.3. nuotekų dumblo tvarkymo – 0,02 Eur/m</w:t>
      </w:r>
      <w:r w:rsidRPr="001D274B">
        <w:rPr>
          <w:rFonts w:ascii="Times New Roman" w:hAnsi="Times New Roman" w:cs="Times New Roman"/>
          <w:iCs/>
          <w:position w:val="-6"/>
          <w:sz w:val="24"/>
          <w:vertAlign w:val="superscript"/>
        </w:rPr>
        <w:t>3</w:t>
      </w:r>
      <w:r w:rsidRPr="001D274B">
        <w:rPr>
          <w:rFonts w:ascii="Times New Roman" w:hAnsi="Times New Roman" w:cs="Times New Roman"/>
          <w:iCs/>
          <w:position w:val="-6"/>
          <w:sz w:val="24"/>
        </w:rPr>
        <w:t>;</w:t>
      </w:r>
    </w:p>
    <w:p w14:paraId="6A031310"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 xml:space="preserve">2.4. perskaičiuotą geriamojo vandens tiekimo ir nuotekų tvarkymo paslaugų bazinę kainą abonentams, perkantiems geriamąjį vandenį, skirtą patalpoms šildyti ir tiekiamą vartotojams ir abonentams bei geriamąjį vandenį, skirtą karštam vandeniui ruošti ir tiekiamą vartotojams, ir vartotojų kategorijai, </w:t>
      </w:r>
      <w:r w:rsidRPr="001D274B">
        <w:rPr>
          <w:rFonts w:ascii="Times New Roman" w:hAnsi="Times New Roman" w:cs="Times New Roman"/>
          <w:iCs/>
          <w:sz w:val="24"/>
        </w:rPr>
        <w:t>perkančiai paslaugas daugiabučių gyvenamųjų namų arba individualių gyvenamųjų namų bendrijų įvade</w:t>
      </w:r>
      <w:r w:rsidRPr="001D274B">
        <w:rPr>
          <w:rFonts w:ascii="Times New Roman" w:hAnsi="Times New Roman" w:cs="Times New Roman"/>
          <w:sz w:val="24"/>
        </w:rPr>
        <w:t xml:space="preserve"> – 2,08 Eur/m</w:t>
      </w:r>
      <w:r w:rsidRPr="001D274B">
        <w:rPr>
          <w:rFonts w:ascii="Times New Roman" w:hAnsi="Times New Roman" w:cs="Times New Roman"/>
          <w:sz w:val="24"/>
          <w:vertAlign w:val="superscript"/>
        </w:rPr>
        <w:t>3</w:t>
      </w:r>
      <w:r w:rsidRPr="001D274B">
        <w:rPr>
          <w:rFonts w:ascii="Times New Roman" w:hAnsi="Times New Roman" w:cs="Times New Roman"/>
          <w:sz w:val="24"/>
        </w:rPr>
        <w:t>, iš šio skaičiaus:</w:t>
      </w:r>
    </w:p>
    <w:p w14:paraId="12FF3291"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2.4.1. geriamojo vandens tiekimo – 1,26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6343B1C6"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2.4.2. nuotekų tvarkymo – 0,82 Eur/m</w:t>
      </w:r>
      <w:r w:rsidRPr="001D274B">
        <w:rPr>
          <w:rFonts w:ascii="Times New Roman" w:hAnsi="Times New Roman" w:cs="Times New Roman"/>
          <w:sz w:val="24"/>
          <w:vertAlign w:val="superscript"/>
        </w:rPr>
        <w:t>3</w:t>
      </w:r>
      <w:r w:rsidRPr="001D274B">
        <w:rPr>
          <w:rFonts w:ascii="Times New Roman" w:hAnsi="Times New Roman" w:cs="Times New Roman"/>
          <w:sz w:val="24"/>
        </w:rPr>
        <w:t>, iš šio skaičiaus:</w:t>
      </w:r>
    </w:p>
    <w:p w14:paraId="3707F59C"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2.4.2.1. nuotekų surinkimo – 0,37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4766451A"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2.4.2.2. nuotekų valymo – 0,43 Eur/m</w:t>
      </w:r>
      <w:r w:rsidRPr="001D274B">
        <w:rPr>
          <w:rFonts w:ascii="Times New Roman" w:hAnsi="Times New Roman" w:cs="Times New Roman"/>
          <w:sz w:val="24"/>
          <w:vertAlign w:val="superscript"/>
        </w:rPr>
        <w:t>3</w:t>
      </w:r>
      <w:r w:rsidRPr="001D274B">
        <w:rPr>
          <w:rFonts w:ascii="Times New Roman" w:hAnsi="Times New Roman" w:cs="Times New Roman"/>
          <w:sz w:val="24"/>
        </w:rPr>
        <w:t>;</w:t>
      </w:r>
    </w:p>
    <w:p w14:paraId="3975D1B5" w14:textId="77777777" w:rsidR="001D274B" w:rsidRPr="001D274B" w:rsidRDefault="001D274B" w:rsidP="001D274B">
      <w:pPr>
        <w:widowControl/>
        <w:tabs>
          <w:tab w:val="num" w:pos="1848"/>
        </w:tabs>
        <w:autoSpaceDE/>
        <w:autoSpaceDN/>
        <w:adjustRightInd/>
        <w:ind w:firstLine="567"/>
        <w:jc w:val="both"/>
        <w:rPr>
          <w:rFonts w:ascii="Times New Roman" w:hAnsi="Times New Roman" w:cs="Times New Roman"/>
          <w:iCs/>
          <w:position w:val="-6"/>
          <w:sz w:val="24"/>
        </w:rPr>
      </w:pPr>
      <w:r w:rsidRPr="001D274B">
        <w:rPr>
          <w:rFonts w:ascii="Times New Roman" w:hAnsi="Times New Roman" w:cs="Times New Roman"/>
          <w:iCs/>
          <w:position w:val="-6"/>
          <w:sz w:val="24"/>
        </w:rPr>
        <w:t>2.4.2.3. nuotekų dumblo tvarkymo – 0,02 Eur/m</w:t>
      </w:r>
      <w:r w:rsidRPr="001D274B">
        <w:rPr>
          <w:rFonts w:ascii="Times New Roman" w:hAnsi="Times New Roman" w:cs="Times New Roman"/>
          <w:iCs/>
          <w:position w:val="-6"/>
          <w:sz w:val="24"/>
          <w:vertAlign w:val="superscript"/>
        </w:rPr>
        <w:t>3</w:t>
      </w:r>
      <w:r w:rsidRPr="001D274B">
        <w:rPr>
          <w:rFonts w:ascii="Times New Roman" w:hAnsi="Times New Roman" w:cs="Times New Roman"/>
          <w:iCs/>
          <w:position w:val="-6"/>
          <w:sz w:val="24"/>
        </w:rPr>
        <w:t>.</w:t>
      </w:r>
    </w:p>
    <w:p w14:paraId="77FAEFBB" w14:textId="77777777" w:rsidR="001D274B" w:rsidRPr="001D274B" w:rsidRDefault="001D274B" w:rsidP="001D274B">
      <w:pPr>
        <w:widowControl/>
        <w:autoSpaceDE/>
        <w:autoSpaceDN/>
        <w:adjustRightInd/>
        <w:ind w:right="-1" w:firstLine="567"/>
        <w:jc w:val="both"/>
        <w:rPr>
          <w:rFonts w:ascii="Times New Roman" w:hAnsi="Times New Roman" w:cs="Times New Roman"/>
          <w:sz w:val="24"/>
        </w:rPr>
      </w:pPr>
      <w:r w:rsidRPr="001D274B">
        <w:rPr>
          <w:rFonts w:ascii="Times New Roman" w:hAnsi="Times New Roman" w:cs="Times New Roman"/>
          <w:sz w:val="24"/>
        </w:rPr>
        <w:t>3. Nustatyti, kad:</w:t>
      </w:r>
    </w:p>
    <w:p w14:paraId="70CBD71C" w14:textId="77777777" w:rsidR="001D274B" w:rsidRPr="001D274B" w:rsidRDefault="001D274B" w:rsidP="001D274B">
      <w:pPr>
        <w:widowControl/>
        <w:autoSpaceDE/>
        <w:autoSpaceDN/>
        <w:adjustRightInd/>
        <w:ind w:firstLine="567"/>
        <w:jc w:val="both"/>
        <w:rPr>
          <w:rFonts w:ascii="Times New Roman" w:hAnsi="Times New Roman" w:cs="Times New Roman"/>
          <w:sz w:val="24"/>
        </w:rPr>
      </w:pPr>
      <w:r w:rsidRPr="001D274B">
        <w:rPr>
          <w:rFonts w:ascii="Times New Roman" w:hAnsi="Times New Roman" w:cs="Times New Roman"/>
          <w:sz w:val="24"/>
        </w:rPr>
        <w:t xml:space="preserve">3.1. taikomos </w:t>
      </w:r>
      <w:bookmarkStart w:id="1" w:name="_Hlk38045829"/>
      <w:r w:rsidRPr="001D274B">
        <w:rPr>
          <w:rFonts w:ascii="Times New Roman" w:hAnsi="Times New Roman" w:cs="Times New Roman"/>
          <w:sz w:val="24"/>
        </w:rPr>
        <w:t>Valstybinės kainų ir energetikos kontrolės komisijos 201</w:t>
      </w:r>
      <w:r w:rsidRPr="001D274B">
        <w:rPr>
          <w:rFonts w:ascii="Times New Roman" w:hAnsi="Times New Roman" w:cs="Times New Roman"/>
          <w:sz w:val="24"/>
          <w:lang w:val="en-US"/>
        </w:rPr>
        <w:t>8</w:t>
      </w:r>
      <w:r w:rsidRPr="001D274B">
        <w:rPr>
          <w:rFonts w:ascii="Times New Roman" w:hAnsi="Times New Roman" w:cs="Times New Roman"/>
          <w:sz w:val="24"/>
        </w:rPr>
        <w:t xml:space="preserve"> m. spalio </w:t>
      </w:r>
      <w:r w:rsidRPr="001D274B">
        <w:rPr>
          <w:rFonts w:ascii="Times New Roman" w:hAnsi="Times New Roman" w:cs="Times New Roman"/>
          <w:sz w:val="24"/>
          <w:lang w:val="en-US"/>
        </w:rPr>
        <w:t>15</w:t>
      </w:r>
      <w:r w:rsidRPr="001D274B">
        <w:rPr>
          <w:rFonts w:ascii="Times New Roman" w:hAnsi="Times New Roman" w:cs="Times New Roman"/>
          <w:sz w:val="24"/>
        </w:rPr>
        <w:t xml:space="preserve"> d. nutarimu Nr. O3E-322 „Dėl uždarosios akcinės bendrovės „Nemenčinės komunalininkas“ perskaičiuotų geriamojo vandens tiekimo ir nuotekų tvarkymo paslaugų bazinių kainų derinimo“</w:t>
      </w:r>
      <w:bookmarkEnd w:id="1"/>
      <w:r w:rsidRPr="001D274B">
        <w:rPr>
          <w:rFonts w:ascii="Times New Roman" w:hAnsi="Times New Roman" w:cs="Times New Roman"/>
          <w:sz w:val="24"/>
        </w:rPr>
        <w:t xml:space="preserve"> suderintos atsiskaitomųjų apskaitos prietaisų priežiūros ir vartotojų aptarnavimo paslaugos bazinės kainos;</w:t>
      </w:r>
    </w:p>
    <w:p w14:paraId="570848E1" w14:textId="77777777" w:rsidR="001D274B" w:rsidRPr="001D274B" w:rsidRDefault="001D274B" w:rsidP="001D274B">
      <w:pPr>
        <w:widowControl/>
        <w:autoSpaceDE/>
        <w:autoSpaceDN/>
        <w:adjustRightInd/>
        <w:ind w:firstLine="567"/>
        <w:jc w:val="both"/>
        <w:rPr>
          <w:rFonts w:ascii="Times New Roman" w:hAnsi="Times New Roman" w:cs="Times New Roman"/>
          <w:sz w:val="24"/>
        </w:rPr>
      </w:pPr>
      <w:r w:rsidRPr="001D274B">
        <w:rPr>
          <w:rFonts w:ascii="Times New Roman" w:hAnsi="Times New Roman" w:cs="Times New Roman"/>
          <w:sz w:val="24"/>
        </w:rPr>
        <w:t>3.2. šio nutarimo 2 punkte nurodytos perskaičiuotos geriamojo vandens tiekimo ir nuotekų tvarkymo paslaugų bazinės kainos galioja 12 mėnesių nuo šių kainų įsigaliojimo dienos.</w:t>
      </w:r>
    </w:p>
    <w:p w14:paraId="73E0B561" w14:textId="77777777" w:rsidR="001D274B" w:rsidRPr="001D274B" w:rsidRDefault="001D274B" w:rsidP="001D274B">
      <w:pPr>
        <w:widowControl/>
        <w:autoSpaceDE/>
        <w:autoSpaceDN/>
        <w:adjustRightInd/>
        <w:ind w:right="-1" w:firstLine="567"/>
        <w:jc w:val="both"/>
        <w:rPr>
          <w:rFonts w:ascii="Times New Roman" w:hAnsi="Times New Roman" w:cs="Times New Roman"/>
          <w:sz w:val="24"/>
          <w:szCs w:val="20"/>
        </w:rPr>
      </w:pPr>
      <w:r w:rsidRPr="001D274B">
        <w:rPr>
          <w:rFonts w:ascii="Times New Roman" w:hAnsi="Times New Roman" w:cs="Times New Roman"/>
          <w:sz w:val="24"/>
        </w:rPr>
        <w:t>Šis nutarimas gali būti skundžiamas Lietuvos Respublikos administracinių bylų teisenos įstatymo nustatyta tvarka ir sąlygomis.</w:t>
      </w:r>
    </w:p>
    <w:p w14:paraId="0AE54AAD" w14:textId="77777777" w:rsidR="00410F32" w:rsidRPr="00410F32" w:rsidRDefault="00410F32" w:rsidP="00410F32">
      <w:pPr>
        <w:widowControl/>
        <w:autoSpaceDE/>
        <w:autoSpaceDN/>
        <w:adjustRightInd/>
        <w:ind w:firstLine="0"/>
        <w:jc w:val="both"/>
        <w:rPr>
          <w:rFonts w:ascii="Times New Roman" w:hAnsi="Times New Roman" w:cs="Times New Roman"/>
          <w:sz w:val="24"/>
          <w:szCs w:val="20"/>
        </w:rPr>
      </w:pPr>
    </w:p>
    <w:p w14:paraId="512FB5C0" w14:textId="77777777" w:rsidR="007A2AF7" w:rsidRPr="00E803EC" w:rsidRDefault="007A2AF7" w:rsidP="00E803EC">
      <w:pPr>
        <w:widowControl/>
        <w:autoSpaceDE/>
        <w:autoSpaceDN/>
        <w:adjustRightInd/>
        <w:ind w:firstLine="0"/>
        <w:jc w:val="both"/>
        <w:rPr>
          <w:rFonts w:ascii="Times New Roman" w:hAnsi="Times New Roman" w:cs="Times New Roman"/>
          <w:sz w:val="24"/>
          <w:szCs w:val="20"/>
        </w:rPr>
      </w:pPr>
    </w:p>
    <w:p w14:paraId="54B858E3" w14:textId="31F054EF" w:rsidR="00C247CE" w:rsidRPr="00501FD8" w:rsidRDefault="00D529CC" w:rsidP="00C247CE">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szCs w:val="20"/>
        </w:rPr>
        <w:t>Tarybos</w:t>
      </w:r>
      <w:r w:rsidR="00C247CE" w:rsidRPr="00C247CE">
        <w:rPr>
          <w:rFonts w:ascii="Times New Roman" w:hAnsi="Times New Roman" w:cs="Times New Roman"/>
          <w:sz w:val="24"/>
          <w:szCs w:val="20"/>
        </w:rPr>
        <w:t xml:space="preserve"> pirminink</w:t>
      </w:r>
      <w:r w:rsidR="007A0AB3">
        <w:rPr>
          <w:rFonts w:ascii="Times New Roman" w:hAnsi="Times New Roman" w:cs="Times New Roman"/>
          <w:sz w:val="24"/>
          <w:szCs w:val="20"/>
        </w:rPr>
        <w:t>as</w:t>
      </w:r>
      <w:r w:rsidR="00C247CE" w:rsidRP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7A0AB3">
        <w:rPr>
          <w:rFonts w:ascii="Times New Roman" w:hAnsi="Times New Roman" w:cs="Times New Roman"/>
          <w:sz w:val="24"/>
          <w:szCs w:val="20"/>
        </w:rPr>
        <w:t xml:space="preserve">                         </w:t>
      </w:r>
      <w:r w:rsidR="004507DA">
        <w:rPr>
          <w:rFonts w:ascii="Times New Roman" w:hAnsi="Times New Roman" w:cs="Times New Roman"/>
          <w:color w:val="000000"/>
          <w:sz w:val="24"/>
          <w:lang w:eastAsia="en-US"/>
        </w:rPr>
        <w:t xml:space="preserve"> </w:t>
      </w:r>
      <w:r w:rsidR="007A0AB3">
        <w:rPr>
          <w:rFonts w:ascii="Times New Roman" w:hAnsi="Times New Roman" w:cs="Times New Roman"/>
          <w:color w:val="000000"/>
          <w:sz w:val="24"/>
          <w:lang w:eastAsia="en-US"/>
        </w:rPr>
        <w:t>Renatas Pocius</w:t>
      </w:r>
    </w:p>
    <w:sectPr w:rsidR="00C247CE" w:rsidRPr="00501FD8" w:rsidSect="00B2443D">
      <w:headerReference w:type="default" r:id="rId9"/>
      <w:headerReference w:type="first" r:id="rId10"/>
      <w:pgSz w:w="11907" w:h="1683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98F6" w14:textId="77777777" w:rsidR="00007DB3" w:rsidRDefault="00007DB3">
      <w:r>
        <w:separator/>
      </w:r>
    </w:p>
  </w:endnote>
  <w:endnote w:type="continuationSeparator" w:id="0">
    <w:p w14:paraId="741B3DDE" w14:textId="77777777" w:rsidR="00007DB3" w:rsidRDefault="0000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F0B7" w14:textId="77777777" w:rsidR="00007DB3" w:rsidRDefault="00007DB3">
      <w:r>
        <w:separator/>
      </w:r>
    </w:p>
  </w:footnote>
  <w:footnote w:type="continuationSeparator" w:id="0">
    <w:p w14:paraId="63D87E4D" w14:textId="77777777" w:rsidR="00007DB3" w:rsidRDefault="0000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EFD7" w14:textId="77777777" w:rsidR="0013665C" w:rsidRPr="00080480" w:rsidRDefault="0013665C" w:rsidP="00553DE5">
    <w:pPr>
      <w:pStyle w:val="Header"/>
      <w:framePr w:wrap="around" w:vAnchor="text" w:hAnchor="margin" w:xAlign="center" w:y="1"/>
      <w:ind w:firstLine="0"/>
      <w:rPr>
        <w:rStyle w:val="PageNumber"/>
        <w:rFonts w:ascii="Times New Roman" w:hAnsi="Times New Roman" w:cs="Times New Roman"/>
        <w:sz w:val="24"/>
      </w:rPr>
    </w:pPr>
    <w:r w:rsidRPr="00080480">
      <w:rPr>
        <w:rStyle w:val="PageNumber"/>
        <w:rFonts w:ascii="Times New Roman" w:hAnsi="Times New Roman" w:cs="Times New Roman"/>
        <w:sz w:val="24"/>
      </w:rPr>
      <w:fldChar w:fldCharType="begin"/>
    </w:r>
    <w:r w:rsidRPr="00080480">
      <w:rPr>
        <w:rStyle w:val="PageNumber"/>
        <w:rFonts w:ascii="Times New Roman" w:hAnsi="Times New Roman" w:cs="Times New Roman"/>
        <w:sz w:val="24"/>
      </w:rPr>
      <w:instrText xml:space="preserve">PAGE  </w:instrText>
    </w:r>
    <w:r w:rsidRPr="00080480">
      <w:rPr>
        <w:rStyle w:val="PageNumber"/>
        <w:rFonts w:ascii="Times New Roman" w:hAnsi="Times New Roman" w:cs="Times New Roman"/>
        <w:sz w:val="24"/>
      </w:rPr>
      <w:fldChar w:fldCharType="separate"/>
    </w:r>
    <w:r w:rsidR="000259C8">
      <w:rPr>
        <w:rStyle w:val="PageNumber"/>
        <w:rFonts w:ascii="Times New Roman" w:hAnsi="Times New Roman" w:cs="Times New Roman"/>
        <w:noProof/>
        <w:sz w:val="24"/>
      </w:rPr>
      <w:t>2</w:t>
    </w:r>
    <w:r w:rsidRPr="00080480">
      <w:rPr>
        <w:rStyle w:val="PageNumber"/>
        <w:rFonts w:ascii="Times New Roman" w:hAnsi="Times New Roman" w:cs="Times New Roman"/>
        <w:sz w:val="24"/>
      </w:rPr>
      <w:fldChar w:fldCharType="end"/>
    </w:r>
  </w:p>
  <w:p w14:paraId="51F4F115" w14:textId="77777777" w:rsidR="0013665C" w:rsidRPr="00553DE5" w:rsidRDefault="0013665C" w:rsidP="00553DE5">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FB2B" w14:textId="77777777" w:rsidR="00B2443D" w:rsidRDefault="00B2443D">
    <w:pPr>
      <w:pStyle w:val="Header"/>
      <w:jc w:val="center"/>
    </w:pPr>
  </w:p>
  <w:p w14:paraId="6493852C" w14:textId="77777777" w:rsidR="00B2443D" w:rsidRDefault="00B2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C13"/>
    <w:multiLevelType w:val="hybridMultilevel"/>
    <w:tmpl w:val="8F84356E"/>
    <w:lvl w:ilvl="0" w:tplc="4BA0A0D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0ED0B9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2B25F0C"/>
    <w:multiLevelType w:val="hybridMultilevel"/>
    <w:tmpl w:val="B1BAB82A"/>
    <w:lvl w:ilvl="0" w:tplc="DBBE8C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014313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24F16AE"/>
    <w:multiLevelType w:val="multilevel"/>
    <w:tmpl w:val="B392794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48A1301"/>
    <w:multiLevelType w:val="hybridMultilevel"/>
    <w:tmpl w:val="8D52FFC2"/>
    <w:lvl w:ilvl="0" w:tplc="60981518">
      <w:start w:val="1"/>
      <w:numFmt w:val="decimal"/>
      <w:lvlText w:val="%1."/>
      <w:lvlJc w:val="left"/>
      <w:pPr>
        <w:ind w:left="1455" w:hanging="888"/>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7DF314AA"/>
    <w:multiLevelType w:val="multilevel"/>
    <w:tmpl w:val="6A244E14"/>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37209367">
    <w:abstractNumId w:val="5"/>
  </w:num>
  <w:num w:numId="2" w16cid:durableId="759569201">
    <w:abstractNumId w:val="3"/>
  </w:num>
  <w:num w:numId="3" w16cid:durableId="942953520">
    <w:abstractNumId w:val="6"/>
  </w:num>
  <w:num w:numId="4" w16cid:durableId="309095257">
    <w:abstractNumId w:val="1"/>
  </w:num>
  <w:num w:numId="5" w16cid:durableId="1087310999">
    <w:abstractNumId w:val="0"/>
  </w:num>
  <w:num w:numId="6" w16cid:durableId="463230110">
    <w:abstractNumId w:val="4"/>
  </w:num>
  <w:num w:numId="7" w16cid:durableId="1143691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A8"/>
    <w:rsid w:val="00002A3D"/>
    <w:rsid w:val="00006A59"/>
    <w:rsid w:val="00006E1E"/>
    <w:rsid w:val="00007009"/>
    <w:rsid w:val="000079B0"/>
    <w:rsid w:val="00007DB3"/>
    <w:rsid w:val="0001528C"/>
    <w:rsid w:val="00017874"/>
    <w:rsid w:val="000203CA"/>
    <w:rsid w:val="00023B12"/>
    <w:rsid w:val="000259C8"/>
    <w:rsid w:val="00031554"/>
    <w:rsid w:val="0003642B"/>
    <w:rsid w:val="00036A7F"/>
    <w:rsid w:val="000415C9"/>
    <w:rsid w:val="000454FB"/>
    <w:rsid w:val="00050DC1"/>
    <w:rsid w:val="0005497D"/>
    <w:rsid w:val="00057E89"/>
    <w:rsid w:val="000613BA"/>
    <w:rsid w:val="00067706"/>
    <w:rsid w:val="00071392"/>
    <w:rsid w:val="00075C0A"/>
    <w:rsid w:val="000803EC"/>
    <w:rsid w:val="00080480"/>
    <w:rsid w:val="00082C80"/>
    <w:rsid w:val="0009035D"/>
    <w:rsid w:val="00090FE6"/>
    <w:rsid w:val="00091DF1"/>
    <w:rsid w:val="00092A5D"/>
    <w:rsid w:val="000A020E"/>
    <w:rsid w:val="000A3820"/>
    <w:rsid w:val="000B4F37"/>
    <w:rsid w:val="000B5DC2"/>
    <w:rsid w:val="000C2457"/>
    <w:rsid w:val="000C3D8F"/>
    <w:rsid w:val="000D376B"/>
    <w:rsid w:val="000D6B17"/>
    <w:rsid w:val="000E030B"/>
    <w:rsid w:val="000E10B1"/>
    <w:rsid w:val="000E5DCA"/>
    <w:rsid w:val="000F3B8B"/>
    <w:rsid w:val="000F44CE"/>
    <w:rsid w:val="000F7DE4"/>
    <w:rsid w:val="0010333D"/>
    <w:rsid w:val="00104B9E"/>
    <w:rsid w:val="00105D78"/>
    <w:rsid w:val="001062D1"/>
    <w:rsid w:val="00107039"/>
    <w:rsid w:val="00117A06"/>
    <w:rsid w:val="00123375"/>
    <w:rsid w:val="00126CEE"/>
    <w:rsid w:val="00131630"/>
    <w:rsid w:val="001318F2"/>
    <w:rsid w:val="0013444D"/>
    <w:rsid w:val="00134E8A"/>
    <w:rsid w:val="0013665C"/>
    <w:rsid w:val="001454D7"/>
    <w:rsid w:val="0014761C"/>
    <w:rsid w:val="001502FD"/>
    <w:rsid w:val="00151148"/>
    <w:rsid w:val="001512A0"/>
    <w:rsid w:val="00151FE9"/>
    <w:rsid w:val="001669C9"/>
    <w:rsid w:val="0017567A"/>
    <w:rsid w:val="00177698"/>
    <w:rsid w:val="001818FF"/>
    <w:rsid w:val="0018344D"/>
    <w:rsid w:val="00183B4B"/>
    <w:rsid w:val="00186086"/>
    <w:rsid w:val="001870E9"/>
    <w:rsid w:val="00191A12"/>
    <w:rsid w:val="001927D7"/>
    <w:rsid w:val="00193352"/>
    <w:rsid w:val="0019643B"/>
    <w:rsid w:val="001A14DD"/>
    <w:rsid w:val="001B09A0"/>
    <w:rsid w:val="001B2A35"/>
    <w:rsid w:val="001B77B1"/>
    <w:rsid w:val="001C63CB"/>
    <w:rsid w:val="001D274B"/>
    <w:rsid w:val="001E0755"/>
    <w:rsid w:val="001E0CB5"/>
    <w:rsid w:val="001F340F"/>
    <w:rsid w:val="001F4588"/>
    <w:rsid w:val="001F648E"/>
    <w:rsid w:val="00202ED8"/>
    <w:rsid w:val="00203A1D"/>
    <w:rsid w:val="002049E0"/>
    <w:rsid w:val="00206AEC"/>
    <w:rsid w:val="00207605"/>
    <w:rsid w:val="00211416"/>
    <w:rsid w:val="002140F0"/>
    <w:rsid w:val="00214286"/>
    <w:rsid w:val="00216275"/>
    <w:rsid w:val="00220562"/>
    <w:rsid w:val="002207C8"/>
    <w:rsid w:val="00231A08"/>
    <w:rsid w:val="002327A1"/>
    <w:rsid w:val="0023336C"/>
    <w:rsid w:val="00234727"/>
    <w:rsid w:val="00235D08"/>
    <w:rsid w:val="00237CCB"/>
    <w:rsid w:val="00243EDF"/>
    <w:rsid w:val="002458F2"/>
    <w:rsid w:val="0024737B"/>
    <w:rsid w:val="00252211"/>
    <w:rsid w:val="00252413"/>
    <w:rsid w:val="00256122"/>
    <w:rsid w:val="0025742A"/>
    <w:rsid w:val="00265D20"/>
    <w:rsid w:val="002707F6"/>
    <w:rsid w:val="00272E5F"/>
    <w:rsid w:val="00277025"/>
    <w:rsid w:val="00281705"/>
    <w:rsid w:val="00281B1D"/>
    <w:rsid w:val="00287D2D"/>
    <w:rsid w:val="00295C7B"/>
    <w:rsid w:val="002968B6"/>
    <w:rsid w:val="002A1078"/>
    <w:rsid w:val="002A2700"/>
    <w:rsid w:val="002A49ED"/>
    <w:rsid w:val="002B2A2B"/>
    <w:rsid w:val="002B3DE4"/>
    <w:rsid w:val="002C0EDF"/>
    <w:rsid w:val="002C3FF6"/>
    <w:rsid w:val="002C7CEF"/>
    <w:rsid w:val="002D1B72"/>
    <w:rsid w:val="002D2BD4"/>
    <w:rsid w:val="002D7679"/>
    <w:rsid w:val="002E0605"/>
    <w:rsid w:val="002F07C6"/>
    <w:rsid w:val="002F2386"/>
    <w:rsid w:val="002F7737"/>
    <w:rsid w:val="00300E7E"/>
    <w:rsid w:val="003029F8"/>
    <w:rsid w:val="00303A25"/>
    <w:rsid w:val="00305352"/>
    <w:rsid w:val="003067D8"/>
    <w:rsid w:val="0030759D"/>
    <w:rsid w:val="00312CAB"/>
    <w:rsid w:val="00314447"/>
    <w:rsid w:val="00316687"/>
    <w:rsid w:val="00320457"/>
    <w:rsid w:val="00321A52"/>
    <w:rsid w:val="00321CE4"/>
    <w:rsid w:val="00323531"/>
    <w:rsid w:val="00325531"/>
    <w:rsid w:val="00326298"/>
    <w:rsid w:val="0032679C"/>
    <w:rsid w:val="00331FBA"/>
    <w:rsid w:val="003339B9"/>
    <w:rsid w:val="003379DC"/>
    <w:rsid w:val="00337BA4"/>
    <w:rsid w:val="0034242B"/>
    <w:rsid w:val="00350353"/>
    <w:rsid w:val="00351A7B"/>
    <w:rsid w:val="00353860"/>
    <w:rsid w:val="00356EDD"/>
    <w:rsid w:val="00364CB4"/>
    <w:rsid w:val="0036751D"/>
    <w:rsid w:val="00373957"/>
    <w:rsid w:val="00377371"/>
    <w:rsid w:val="003773D2"/>
    <w:rsid w:val="00377E12"/>
    <w:rsid w:val="00383E06"/>
    <w:rsid w:val="00385F98"/>
    <w:rsid w:val="00387013"/>
    <w:rsid w:val="00391B1A"/>
    <w:rsid w:val="00394A9F"/>
    <w:rsid w:val="00397BD3"/>
    <w:rsid w:val="003A1F17"/>
    <w:rsid w:val="003B41E2"/>
    <w:rsid w:val="003C312E"/>
    <w:rsid w:val="003C35CD"/>
    <w:rsid w:val="003D228D"/>
    <w:rsid w:val="003D323D"/>
    <w:rsid w:val="003D450D"/>
    <w:rsid w:val="003E1F7D"/>
    <w:rsid w:val="003E207C"/>
    <w:rsid w:val="003E40C0"/>
    <w:rsid w:val="003E7B40"/>
    <w:rsid w:val="003F1EE1"/>
    <w:rsid w:val="003F2127"/>
    <w:rsid w:val="003F4414"/>
    <w:rsid w:val="003F45D9"/>
    <w:rsid w:val="00401992"/>
    <w:rsid w:val="00402D1E"/>
    <w:rsid w:val="00404BCA"/>
    <w:rsid w:val="00405E41"/>
    <w:rsid w:val="00406F6C"/>
    <w:rsid w:val="00407A5F"/>
    <w:rsid w:val="00410F32"/>
    <w:rsid w:val="0042547C"/>
    <w:rsid w:val="00430198"/>
    <w:rsid w:val="00430612"/>
    <w:rsid w:val="0044231F"/>
    <w:rsid w:val="00443E92"/>
    <w:rsid w:val="00445E18"/>
    <w:rsid w:val="00447035"/>
    <w:rsid w:val="00447F5E"/>
    <w:rsid w:val="004507DA"/>
    <w:rsid w:val="004541E6"/>
    <w:rsid w:val="0045782C"/>
    <w:rsid w:val="00460DB3"/>
    <w:rsid w:val="004706BA"/>
    <w:rsid w:val="00475AB8"/>
    <w:rsid w:val="00475CEC"/>
    <w:rsid w:val="00494B0C"/>
    <w:rsid w:val="00495BED"/>
    <w:rsid w:val="004A047D"/>
    <w:rsid w:val="004A0B73"/>
    <w:rsid w:val="004A152A"/>
    <w:rsid w:val="004A4E8F"/>
    <w:rsid w:val="004B0365"/>
    <w:rsid w:val="004B1A5F"/>
    <w:rsid w:val="004B1E72"/>
    <w:rsid w:val="004B50C7"/>
    <w:rsid w:val="004C4B7E"/>
    <w:rsid w:val="004D1BC8"/>
    <w:rsid w:val="004D3FDB"/>
    <w:rsid w:val="004E0138"/>
    <w:rsid w:val="004E0EB7"/>
    <w:rsid w:val="004E1606"/>
    <w:rsid w:val="004E3467"/>
    <w:rsid w:val="004E633B"/>
    <w:rsid w:val="00501FD8"/>
    <w:rsid w:val="00504A90"/>
    <w:rsid w:val="00517FF6"/>
    <w:rsid w:val="00521069"/>
    <w:rsid w:val="005215C6"/>
    <w:rsid w:val="0052479E"/>
    <w:rsid w:val="00525642"/>
    <w:rsid w:val="00542934"/>
    <w:rsid w:val="00542FD2"/>
    <w:rsid w:val="0054459D"/>
    <w:rsid w:val="00545BDB"/>
    <w:rsid w:val="00546E68"/>
    <w:rsid w:val="005505F0"/>
    <w:rsid w:val="00553DE5"/>
    <w:rsid w:val="00556EDF"/>
    <w:rsid w:val="0056142A"/>
    <w:rsid w:val="00564496"/>
    <w:rsid w:val="0057200D"/>
    <w:rsid w:val="00572013"/>
    <w:rsid w:val="00573BC6"/>
    <w:rsid w:val="00573CDE"/>
    <w:rsid w:val="00576073"/>
    <w:rsid w:val="00577827"/>
    <w:rsid w:val="00581984"/>
    <w:rsid w:val="00592723"/>
    <w:rsid w:val="005A1A69"/>
    <w:rsid w:val="005A1B82"/>
    <w:rsid w:val="005A1E0E"/>
    <w:rsid w:val="005A4476"/>
    <w:rsid w:val="005A56D9"/>
    <w:rsid w:val="005B4273"/>
    <w:rsid w:val="005C0945"/>
    <w:rsid w:val="005C0D24"/>
    <w:rsid w:val="005D0445"/>
    <w:rsid w:val="005D3529"/>
    <w:rsid w:val="005D4803"/>
    <w:rsid w:val="005E079B"/>
    <w:rsid w:val="005E14A3"/>
    <w:rsid w:val="005E15A0"/>
    <w:rsid w:val="005E3940"/>
    <w:rsid w:val="005E3AFD"/>
    <w:rsid w:val="005E4AE0"/>
    <w:rsid w:val="005F3032"/>
    <w:rsid w:val="005F728A"/>
    <w:rsid w:val="006000AC"/>
    <w:rsid w:val="00602305"/>
    <w:rsid w:val="00602743"/>
    <w:rsid w:val="00606396"/>
    <w:rsid w:val="006079F4"/>
    <w:rsid w:val="006135D2"/>
    <w:rsid w:val="0062579F"/>
    <w:rsid w:val="00633E93"/>
    <w:rsid w:val="00640938"/>
    <w:rsid w:val="006429DE"/>
    <w:rsid w:val="00653501"/>
    <w:rsid w:val="0065351B"/>
    <w:rsid w:val="00654734"/>
    <w:rsid w:val="00657D9F"/>
    <w:rsid w:val="006623AC"/>
    <w:rsid w:val="006625D1"/>
    <w:rsid w:val="00665E94"/>
    <w:rsid w:val="00666780"/>
    <w:rsid w:val="00671A62"/>
    <w:rsid w:val="00671DDB"/>
    <w:rsid w:val="00676C85"/>
    <w:rsid w:val="00681118"/>
    <w:rsid w:val="00681D22"/>
    <w:rsid w:val="006832C2"/>
    <w:rsid w:val="00686F53"/>
    <w:rsid w:val="0068789D"/>
    <w:rsid w:val="00697AD8"/>
    <w:rsid w:val="006A1EDD"/>
    <w:rsid w:val="006A661A"/>
    <w:rsid w:val="006B09F3"/>
    <w:rsid w:val="006B5A7C"/>
    <w:rsid w:val="006B5BBA"/>
    <w:rsid w:val="006D3458"/>
    <w:rsid w:val="006D6CFE"/>
    <w:rsid w:val="006D7124"/>
    <w:rsid w:val="006E3AAF"/>
    <w:rsid w:val="006E72F2"/>
    <w:rsid w:val="006F4299"/>
    <w:rsid w:val="006F54E6"/>
    <w:rsid w:val="007036A9"/>
    <w:rsid w:val="0070435B"/>
    <w:rsid w:val="00706DCE"/>
    <w:rsid w:val="0071219B"/>
    <w:rsid w:val="00716D4D"/>
    <w:rsid w:val="007207CC"/>
    <w:rsid w:val="007242E4"/>
    <w:rsid w:val="00726922"/>
    <w:rsid w:val="00736B37"/>
    <w:rsid w:val="007376EB"/>
    <w:rsid w:val="0074379C"/>
    <w:rsid w:val="00746290"/>
    <w:rsid w:val="00751EF6"/>
    <w:rsid w:val="00760640"/>
    <w:rsid w:val="00762F6F"/>
    <w:rsid w:val="00763CE4"/>
    <w:rsid w:val="00766BFD"/>
    <w:rsid w:val="0076700D"/>
    <w:rsid w:val="00771BD1"/>
    <w:rsid w:val="007750BE"/>
    <w:rsid w:val="00777FC7"/>
    <w:rsid w:val="00785149"/>
    <w:rsid w:val="007867D5"/>
    <w:rsid w:val="007943C4"/>
    <w:rsid w:val="007A0AB3"/>
    <w:rsid w:val="007A2AF7"/>
    <w:rsid w:val="007A4667"/>
    <w:rsid w:val="007A51CD"/>
    <w:rsid w:val="007A7795"/>
    <w:rsid w:val="007A7EAF"/>
    <w:rsid w:val="007B55AB"/>
    <w:rsid w:val="007B7244"/>
    <w:rsid w:val="007C17D5"/>
    <w:rsid w:val="007C32C0"/>
    <w:rsid w:val="007C3E5E"/>
    <w:rsid w:val="007D1A7E"/>
    <w:rsid w:val="007D2DBC"/>
    <w:rsid w:val="007D2F8A"/>
    <w:rsid w:val="007D33EC"/>
    <w:rsid w:val="007D5456"/>
    <w:rsid w:val="007D5C3F"/>
    <w:rsid w:val="007D7F9B"/>
    <w:rsid w:val="007F203C"/>
    <w:rsid w:val="007F3CAB"/>
    <w:rsid w:val="007F5EA7"/>
    <w:rsid w:val="00813545"/>
    <w:rsid w:val="00815B4A"/>
    <w:rsid w:val="00822965"/>
    <w:rsid w:val="00830893"/>
    <w:rsid w:val="008374C8"/>
    <w:rsid w:val="00842EC9"/>
    <w:rsid w:val="0086342F"/>
    <w:rsid w:val="00864539"/>
    <w:rsid w:val="00865B91"/>
    <w:rsid w:val="00870AD1"/>
    <w:rsid w:val="00877414"/>
    <w:rsid w:val="00883249"/>
    <w:rsid w:val="00883FFD"/>
    <w:rsid w:val="00885393"/>
    <w:rsid w:val="0088632C"/>
    <w:rsid w:val="00893318"/>
    <w:rsid w:val="008948C3"/>
    <w:rsid w:val="008A0DEB"/>
    <w:rsid w:val="008A4DCA"/>
    <w:rsid w:val="008A6870"/>
    <w:rsid w:val="008A69C8"/>
    <w:rsid w:val="008C3236"/>
    <w:rsid w:val="008C713B"/>
    <w:rsid w:val="008C7626"/>
    <w:rsid w:val="008E17A2"/>
    <w:rsid w:val="008E2FA2"/>
    <w:rsid w:val="008E42FD"/>
    <w:rsid w:val="008E5168"/>
    <w:rsid w:val="008E54F2"/>
    <w:rsid w:val="008E5680"/>
    <w:rsid w:val="008E5C31"/>
    <w:rsid w:val="008E7592"/>
    <w:rsid w:val="008F0257"/>
    <w:rsid w:val="008F5AB8"/>
    <w:rsid w:val="008F6459"/>
    <w:rsid w:val="008F6A3C"/>
    <w:rsid w:val="008F6F96"/>
    <w:rsid w:val="0090784D"/>
    <w:rsid w:val="00907BC8"/>
    <w:rsid w:val="00913073"/>
    <w:rsid w:val="00914B00"/>
    <w:rsid w:val="00916BAE"/>
    <w:rsid w:val="00924C22"/>
    <w:rsid w:val="00926A97"/>
    <w:rsid w:val="00927E67"/>
    <w:rsid w:val="00931063"/>
    <w:rsid w:val="009324F3"/>
    <w:rsid w:val="00940A81"/>
    <w:rsid w:val="00944AE3"/>
    <w:rsid w:val="00950B02"/>
    <w:rsid w:val="009513E4"/>
    <w:rsid w:val="009636AF"/>
    <w:rsid w:val="00976C41"/>
    <w:rsid w:val="00980C90"/>
    <w:rsid w:val="00985D10"/>
    <w:rsid w:val="00993A07"/>
    <w:rsid w:val="009A0485"/>
    <w:rsid w:val="009A1D58"/>
    <w:rsid w:val="009A54DF"/>
    <w:rsid w:val="009A718A"/>
    <w:rsid w:val="009B1FC4"/>
    <w:rsid w:val="009B5E6B"/>
    <w:rsid w:val="009C05FB"/>
    <w:rsid w:val="009C0E8B"/>
    <w:rsid w:val="009C2DC3"/>
    <w:rsid w:val="009C643D"/>
    <w:rsid w:val="009D121F"/>
    <w:rsid w:val="009D41CA"/>
    <w:rsid w:val="009E01BB"/>
    <w:rsid w:val="009E0CF6"/>
    <w:rsid w:val="009E2631"/>
    <w:rsid w:val="009E2B4C"/>
    <w:rsid w:val="009E5A00"/>
    <w:rsid w:val="009E74AA"/>
    <w:rsid w:val="009E7740"/>
    <w:rsid w:val="009F2323"/>
    <w:rsid w:val="009F4E25"/>
    <w:rsid w:val="009F56E0"/>
    <w:rsid w:val="00A00273"/>
    <w:rsid w:val="00A0450C"/>
    <w:rsid w:val="00A13186"/>
    <w:rsid w:val="00A17B82"/>
    <w:rsid w:val="00A205F9"/>
    <w:rsid w:val="00A22829"/>
    <w:rsid w:val="00A22CBB"/>
    <w:rsid w:val="00A22D22"/>
    <w:rsid w:val="00A260D5"/>
    <w:rsid w:val="00A31162"/>
    <w:rsid w:val="00A32458"/>
    <w:rsid w:val="00A3415D"/>
    <w:rsid w:val="00A35423"/>
    <w:rsid w:val="00A400B8"/>
    <w:rsid w:val="00A4072D"/>
    <w:rsid w:val="00A40BCF"/>
    <w:rsid w:val="00A43E57"/>
    <w:rsid w:val="00A43E95"/>
    <w:rsid w:val="00A46C57"/>
    <w:rsid w:val="00A51044"/>
    <w:rsid w:val="00A53B44"/>
    <w:rsid w:val="00A56621"/>
    <w:rsid w:val="00A574A1"/>
    <w:rsid w:val="00A57562"/>
    <w:rsid w:val="00A7255A"/>
    <w:rsid w:val="00A836ED"/>
    <w:rsid w:val="00A83F44"/>
    <w:rsid w:val="00A93610"/>
    <w:rsid w:val="00A95D23"/>
    <w:rsid w:val="00AA17D0"/>
    <w:rsid w:val="00AA25DF"/>
    <w:rsid w:val="00AA3F1F"/>
    <w:rsid w:val="00AB1ED5"/>
    <w:rsid w:val="00AB43F1"/>
    <w:rsid w:val="00AB74DF"/>
    <w:rsid w:val="00AC326F"/>
    <w:rsid w:val="00AC37B2"/>
    <w:rsid w:val="00AC393F"/>
    <w:rsid w:val="00AC48D1"/>
    <w:rsid w:val="00AC7CE9"/>
    <w:rsid w:val="00AD430D"/>
    <w:rsid w:val="00AD7C0E"/>
    <w:rsid w:val="00AE15CB"/>
    <w:rsid w:val="00AE41BE"/>
    <w:rsid w:val="00AF3238"/>
    <w:rsid w:val="00AF365B"/>
    <w:rsid w:val="00B00F9B"/>
    <w:rsid w:val="00B010CC"/>
    <w:rsid w:val="00B015EF"/>
    <w:rsid w:val="00B033D7"/>
    <w:rsid w:val="00B05BD0"/>
    <w:rsid w:val="00B1270D"/>
    <w:rsid w:val="00B16F40"/>
    <w:rsid w:val="00B2443D"/>
    <w:rsid w:val="00B30073"/>
    <w:rsid w:val="00B31C2E"/>
    <w:rsid w:val="00B357B3"/>
    <w:rsid w:val="00B37AF7"/>
    <w:rsid w:val="00B411FB"/>
    <w:rsid w:val="00B43B0D"/>
    <w:rsid w:val="00B5189A"/>
    <w:rsid w:val="00B523BE"/>
    <w:rsid w:val="00B5358C"/>
    <w:rsid w:val="00B577B6"/>
    <w:rsid w:val="00B6115F"/>
    <w:rsid w:val="00B625EA"/>
    <w:rsid w:val="00B722AE"/>
    <w:rsid w:val="00B7775F"/>
    <w:rsid w:val="00B9346C"/>
    <w:rsid w:val="00BA1680"/>
    <w:rsid w:val="00BA526A"/>
    <w:rsid w:val="00BA5B99"/>
    <w:rsid w:val="00BA7342"/>
    <w:rsid w:val="00BB057E"/>
    <w:rsid w:val="00BB46DD"/>
    <w:rsid w:val="00BB6604"/>
    <w:rsid w:val="00BC1C81"/>
    <w:rsid w:val="00BC643D"/>
    <w:rsid w:val="00BD0F05"/>
    <w:rsid w:val="00BE1152"/>
    <w:rsid w:val="00BE158F"/>
    <w:rsid w:val="00BE2206"/>
    <w:rsid w:val="00BE2501"/>
    <w:rsid w:val="00BE2C4A"/>
    <w:rsid w:val="00BF49D6"/>
    <w:rsid w:val="00C00DE4"/>
    <w:rsid w:val="00C04E61"/>
    <w:rsid w:val="00C0644A"/>
    <w:rsid w:val="00C11C83"/>
    <w:rsid w:val="00C149ED"/>
    <w:rsid w:val="00C166AE"/>
    <w:rsid w:val="00C17E69"/>
    <w:rsid w:val="00C20419"/>
    <w:rsid w:val="00C247CE"/>
    <w:rsid w:val="00C24D02"/>
    <w:rsid w:val="00C27D7C"/>
    <w:rsid w:val="00C407AC"/>
    <w:rsid w:val="00C46063"/>
    <w:rsid w:val="00C47E5C"/>
    <w:rsid w:val="00C61590"/>
    <w:rsid w:val="00C622AA"/>
    <w:rsid w:val="00C654EF"/>
    <w:rsid w:val="00C704A8"/>
    <w:rsid w:val="00C72EA0"/>
    <w:rsid w:val="00C82B80"/>
    <w:rsid w:val="00C8665A"/>
    <w:rsid w:val="00C86834"/>
    <w:rsid w:val="00C871A6"/>
    <w:rsid w:val="00C91469"/>
    <w:rsid w:val="00C92686"/>
    <w:rsid w:val="00C976AA"/>
    <w:rsid w:val="00CA0710"/>
    <w:rsid w:val="00CA1378"/>
    <w:rsid w:val="00CB2E2F"/>
    <w:rsid w:val="00CB5709"/>
    <w:rsid w:val="00CC7F00"/>
    <w:rsid w:val="00CD12C2"/>
    <w:rsid w:val="00CD22E1"/>
    <w:rsid w:val="00CD3215"/>
    <w:rsid w:val="00CD3B64"/>
    <w:rsid w:val="00CE23CB"/>
    <w:rsid w:val="00CE366C"/>
    <w:rsid w:val="00CE4603"/>
    <w:rsid w:val="00CE7FF2"/>
    <w:rsid w:val="00CF14FC"/>
    <w:rsid w:val="00CF489F"/>
    <w:rsid w:val="00CF7E85"/>
    <w:rsid w:val="00D078F1"/>
    <w:rsid w:val="00D11A48"/>
    <w:rsid w:val="00D13B9B"/>
    <w:rsid w:val="00D20140"/>
    <w:rsid w:val="00D20799"/>
    <w:rsid w:val="00D24822"/>
    <w:rsid w:val="00D26325"/>
    <w:rsid w:val="00D469E9"/>
    <w:rsid w:val="00D4773B"/>
    <w:rsid w:val="00D5252C"/>
    <w:rsid w:val="00D525C9"/>
    <w:rsid w:val="00D529CC"/>
    <w:rsid w:val="00D65EAD"/>
    <w:rsid w:val="00D75CE9"/>
    <w:rsid w:val="00D76866"/>
    <w:rsid w:val="00D775E0"/>
    <w:rsid w:val="00D77EF2"/>
    <w:rsid w:val="00D82E5A"/>
    <w:rsid w:val="00D877DF"/>
    <w:rsid w:val="00D94AD1"/>
    <w:rsid w:val="00DA20F4"/>
    <w:rsid w:val="00DA72A8"/>
    <w:rsid w:val="00DB72A1"/>
    <w:rsid w:val="00DC0A4E"/>
    <w:rsid w:val="00DD06AA"/>
    <w:rsid w:val="00DD0912"/>
    <w:rsid w:val="00DD1783"/>
    <w:rsid w:val="00DD2A37"/>
    <w:rsid w:val="00DE0E02"/>
    <w:rsid w:val="00DE4FF0"/>
    <w:rsid w:val="00DF64EE"/>
    <w:rsid w:val="00DF725C"/>
    <w:rsid w:val="00E0667D"/>
    <w:rsid w:val="00E153AF"/>
    <w:rsid w:val="00E176D9"/>
    <w:rsid w:val="00E20F75"/>
    <w:rsid w:val="00E22A33"/>
    <w:rsid w:val="00E22C3C"/>
    <w:rsid w:val="00E23280"/>
    <w:rsid w:val="00E322BC"/>
    <w:rsid w:val="00E3344D"/>
    <w:rsid w:val="00E37F35"/>
    <w:rsid w:val="00E44DD8"/>
    <w:rsid w:val="00E54251"/>
    <w:rsid w:val="00E66AC1"/>
    <w:rsid w:val="00E70783"/>
    <w:rsid w:val="00E730E3"/>
    <w:rsid w:val="00E74C68"/>
    <w:rsid w:val="00E7525D"/>
    <w:rsid w:val="00E758D9"/>
    <w:rsid w:val="00E75D61"/>
    <w:rsid w:val="00E75DE2"/>
    <w:rsid w:val="00E7766B"/>
    <w:rsid w:val="00E777D3"/>
    <w:rsid w:val="00E803EC"/>
    <w:rsid w:val="00E83036"/>
    <w:rsid w:val="00E92473"/>
    <w:rsid w:val="00E976C4"/>
    <w:rsid w:val="00EA1338"/>
    <w:rsid w:val="00EA1EB3"/>
    <w:rsid w:val="00EA367E"/>
    <w:rsid w:val="00EA78A3"/>
    <w:rsid w:val="00EB4475"/>
    <w:rsid w:val="00EC0021"/>
    <w:rsid w:val="00EC53D4"/>
    <w:rsid w:val="00EC7BEF"/>
    <w:rsid w:val="00ED1C6A"/>
    <w:rsid w:val="00ED33AB"/>
    <w:rsid w:val="00EE39A9"/>
    <w:rsid w:val="00EF13CF"/>
    <w:rsid w:val="00EF1D5E"/>
    <w:rsid w:val="00EF382C"/>
    <w:rsid w:val="00EF4AC4"/>
    <w:rsid w:val="00F02CE9"/>
    <w:rsid w:val="00F036AD"/>
    <w:rsid w:val="00F0497D"/>
    <w:rsid w:val="00F171DF"/>
    <w:rsid w:val="00F20845"/>
    <w:rsid w:val="00F20998"/>
    <w:rsid w:val="00F219BC"/>
    <w:rsid w:val="00F22406"/>
    <w:rsid w:val="00F22CB0"/>
    <w:rsid w:val="00F25D37"/>
    <w:rsid w:val="00F40F41"/>
    <w:rsid w:val="00F44129"/>
    <w:rsid w:val="00F50825"/>
    <w:rsid w:val="00F52F62"/>
    <w:rsid w:val="00F54A23"/>
    <w:rsid w:val="00F57F58"/>
    <w:rsid w:val="00F65D39"/>
    <w:rsid w:val="00F6640A"/>
    <w:rsid w:val="00F81DCD"/>
    <w:rsid w:val="00F85954"/>
    <w:rsid w:val="00F91C35"/>
    <w:rsid w:val="00FA0AE5"/>
    <w:rsid w:val="00FA56AA"/>
    <w:rsid w:val="00FB0362"/>
    <w:rsid w:val="00FB05DE"/>
    <w:rsid w:val="00FB4B8B"/>
    <w:rsid w:val="00FB67C9"/>
    <w:rsid w:val="00FC2421"/>
    <w:rsid w:val="00FC47B9"/>
    <w:rsid w:val="00FD5355"/>
    <w:rsid w:val="00FD5CE5"/>
    <w:rsid w:val="00FE0E80"/>
    <w:rsid w:val="00FF3074"/>
    <w:rsid w:val="00FF33B4"/>
    <w:rsid w:val="00FF4373"/>
    <w:rsid w:val="00FF7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09910E0"/>
  <w15:docId w15:val="{64835A65-4798-4965-9149-4D511AA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A62"/>
    <w:pPr>
      <w:widowControl w:val="0"/>
      <w:autoSpaceDE w:val="0"/>
      <w:autoSpaceDN w:val="0"/>
      <w:adjustRightInd w:val="0"/>
      <w:ind w:firstLine="720"/>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3DE5"/>
    <w:pPr>
      <w:tabs>
        <w:tab w:val="center" w:pos="4819"/>
        <w:tab w:val="right" w:pos="9638"/>
      </w:tabs>
    </w:pPr>
  </w:style>
  <w:style w:type="paragraph" w:styleId="Footer">
    <w:name w:val="footer"/>
    <w:basedOn w:val="Normal"/>
    <w:rsid w:val="00553DE5"/>
    <w:pPr>
      <w:tabs>
        <w:tab w:val="center" w:pos="4819"/>
        <w:tab w:val="right" w:pos="9638"/>
      </w:tabs>
    </w:pPr>
  </w:style>
  <w:style w:type="character" w:styleId="PageNumber">
    <w:name w:val="page number"/>
    <w:basedOn w:val="DefaultParagraphFont"/>
    <w:rsid w:val="00553DE5"/>
  </w:style>
  <w:style w:type="character" w:styleId="Hyperlink">
    <w:name w:val="Hyperlink"/>
    <w:rsid w:val="00E44DD8"/>
    <w:rPr>
      <w:color w:val="0066CC"/>
      <w:u w:val="single"/>
    </w:rPr>
  </w:style>
  <w:style w:type="paragraph" w:styleId="BalloonText">
    <w:name w:val="Balloon Text"/>
    <w:basedOn w:val="Normal"/>
    <w:link w:val="BalloonTextChar"/>
    <w:rsid w:val="008E5C31"/>
    <w:rPr>
      <w:rFonts w:ascii="Tahoma" w:hAnsi="Tahoma" w:cs="Tahoma"/>
      <w:sz w:val="16"/>
      <w:szCs w:val="16"/>
    </w:rPr>
  </w:style>
  <w:style w:type="character" w:customStyle="1" w:styleId="BalloonTextChar">
    <w:name w:val="Balloon Text Char"/>
    <w:link w:val="BalloonText"/>
    <w:rsid w:val="008E5C31"/>
    <w:rPr>
      <w:rFonts w:ascii="Tahoma" w:hAnsi="Tahoma" w:cs="Tahoma"/>
      <w:sz w:val="16"/>
      <w:szCs w:val="16"/>
    </w:rPr>
  </w:style>
  <w:style w:type="character" w:styleId="CommentReference">
    <w:name w:val="annotation reference"/>
    <w:rsid w:val="00AE41BE"/>
    <w:rPr>
      <w:sz w:val="16"/>
      <w:szCs w:val="16"/>
    </w:rPr>
  </w:style>
  <w:style w:type="paragraph" w:styleId="CommentText">
    <w:name w:val="annotation text"/>
    <w:basedOn w:val="Normal"/>
    <w:link w:val="CommentTextChar"/>
    <w:rsid w:val="00AE41BE"/>
    <w:rPr>
      <w:szCs w:val="20"/>
    </w:rPr>
  </w:style>
  <w:style w:type="character" w:customStyle="1" w:styleId="CommentTextChar">
    <w:name w:val="Comment Text Char"/>
    <w:link w:val="CommentText"/>
    <w:rsid w:val="00AE41BE"/>
    <w:rPr>
      <w:rFonts w:ascii="Arial" w:hAnsi="Arial" w:cs="Arial"/>
    </w:rPr>
  </w:style>
  <w:style w:type="paragraph" w:styleId="CommentSubject">
    <w:name w:val="annotation subject"/>
    <w:basedOn w:val="CommentText"/>
    <w:next w:val="CommentText"/>
    <w:link w:val="CommentSubjectChar"/>
    <w:rsid w:val="00AE41BE"/>
    <w:rPr>
      <w:b/>
      <w:bCs/>
    </w:rPr>
  </w:style>
  <w:style w:type="character" w:customStyle="1" w:styleId="CommentSubjectChar">
    <w:name w:val="Comment Subject Char"/>
    <w:link w:val="CommentSubject"/>
    <w:rsid w:val="00AE41BE"/>
    <w:rPr>
      <w:rFonts w:ascii="Arial" w:hAnsi="Arial" w:cs="Arial"/>
      <w:b/>
      <w:bCs/>
    </w:rPr>
  </w:style>
  <w:style w:type="character" w:customStyle="1" w:styleId="FontStyle67">
    <w:name w:val="Font Style67"/>
    <w:uiPriority w:val="99"/>
    <w:rsid w:val="00202ED8"/>
    <w:rPr>
      <w:rFonts w:ascii="Times New Roman" w:hAnsi="Times New Roman" w:cs="Times New Roman"/>
      <w:sz w:val="20"/>
      <w:szCs w:val="20"/>
    </w:rPr>
  </w:style>
  <w:style w:type="paragraph" w:styleId="Revision">
    <w:name w:val="Revision"/>
    <w:hidden/>
    <w:uiPriority w:val="99"/>
    <w:semiHidden/>
    <w:rsid w:val="00495BED"/>
    <w:rPr>
      <w:rFonts w:ascii="Arial" w:hAnsi="Arial" w:cs="Arial"/>
      <w:szCs w:val="24"/>
    </w:rPr>
  </w:style>
  <w:style w:type="character" w:customStyle="1" w:styleId="HeaderChar">
    <w:name w:val="Header Char"/>
    <w:basedOn w:val="DefaultParagraphFont"/>
    <w:link w:val="Header"/>
    <w:uiPriority w:val="99"/>
    <w:rsid w:val="00B2443D"/>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5FFD-EE46-4702-96C1-58237733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3068</Words>
  <Characters>1750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VALSTYBINĖ KAINŲ IR ENERGETIKOS KONTROLĖS KOMISIJA</vt:lpstr>
    </vt:vector>
  </TitlesOfParts>
  <Company>Infolex</Company>
  <LinksUpToDate>false</LinksUpToDate>
  <CharactersWithSpaces>4809</CharactersWithSpaces>
  <SharedDoc>false</SharedDoc>
  <HLinks>
    <vt:vector size="12" baseType="variant">
      <vt:variant>
        <vt:i4>6553662</vt:i4>
      </vt:variant>
      <vt:variant>
        <vt:i4>3</vt:i4>
      </vt:variant>
      <vt:variant>
        <vt:i4>0</vt:i4>
      </vt:variant>
      <vt:variant>
        <vt:i4>5</vt:i4>
      </vt:variant>
      <vt:variant>
        <vt:lpwstr>http://www3.lrs.lt/pls/inter3/dokpaieska.showdoc_l?p_id=431947</vt:lpwstr>
      </vt:variant>
      <vt:variant>
        <vt:lpwstr/>
      </vt:variant>
      <vt:variant>
        <vt:i4>6553662</vt:i4>
      </vt:variant>
      <vt:variant>
        <vt:i4>0</vt:i4>
      </vt:variant>
      <vt:variant>
        <vt:i4>0</vt:i4>
      </vt:variant>
      <vt:variant>
        <vt:i4>5</vt:i4>
      </vt:variant>
      <vt:variant>
        <vt:lpwstr>http://www3.lrs.lt/pls/inter3/dokpaieska.showdoc_l?p_id=431947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ramutep</dc:creator>
  <cp:lastModifiedBy>Asta Rimkevičiūtė</cp:lastModifiedBy>
  <cp:revision>43</cp:revision>
  <cp:lastPrinted>2021-10-14T05:47:00Z</cp:lastPrinted>
  <dcterms:created xsi:type="dcterms:W3CDTF">2020-08-20T06:46:00Z</dcterms:created>
  <dcterms:modified xsi:type="dcterms:W3CDTF">2022-04-29T08:42:00Z</dcterms:modified>
</cp:coreProperties>
</file>