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1C17D" w14:textId="77777777" w:rsidR="00C43941" w:rsidRPr="00C43941" w:rsidRDefault="00C43941" w:rsidP="00C43941">
      <w:pPr>
        <w:spacing w:after="0" w:line="240" w:lineRule="auto"/>
        <w:jc w:val="center"/>
        <w:rPr>
          <w:rFonts w:ascii="Times New Roman" w:eastAsia="Times New Roman" w:hAnsi="Times New Roman" w:cs="Times New Roman"/>
          <w:sz w:val="24"/>
          <w:szCs w:val="24"/>
          <w:lang w:val="en-US" w:eastAsia="lt-LT"/>
        </w:rPr>
      </w:pPr>
      <w:r w:rsidRPr="00C43941">
        <w:rPr>
          <w:rFonts w:ascii="Times New Roman" w:eastAsia="Times New Roman" w:hAnsi="Times New Roman" w:cs="Times New Roman"/>
          <w:b/>
          <w:bCs/>
          <w:caps/>
          <w:sz w:val="24"/>
          <w:szCs w:val="24"/>
          <w:lang w:eastAsia="lt-LT"/>
        </w:rPr>
        <w:t>VALSTYBINĖ ENERGETIKOS reguliavimo taryba</w:t>
      </w:r>
    </w:p>
    <w:p w14:paraId="4FF8C9ED" w14:textId="77777777" w:rsidR="00C43941" w:rsidRPr="00C43941" w:rsidRDefault="00C43941" w:rsidP="00C43941">
      <w:pPr>
        <w:spacing w:after="0" w:line="240" w:lineRule="auto"/>
        <w:jc w:val="center"/>
        <w:rPr>
          <w:rFonts w:ascii="Times New Roman" w:eastAsia="Times New Roman" w:hAnsi="Times New Roman" w:cs="Times New Roman"/>
          <w:sz w:val="24"/>
          <w:szCs w:val="24"/>
          <w:lang w:val="en-US" w:eastAsia="lt-LT"/>
        </w:rPr>
      </w:pPr>
      <w:r w:rsidRPr="00C43941">
        <w:rPr>
          <w:rFonts w:ascii="Times New Roman" w:eastAsia="Times New Roman" w:hAnsi="Times New Roman" w:cs="Times New Roman"/>
          <w:b/>
          <w:bCs/>
          <w:caps/>
          <w:sz w:val="24"/>
          <w:szCs w:val="24"/>
          <w:lang w:eastAsia="lt-LT"/>
        </w:rPr>
        <w:t> </w:t>
      </w:r>
    </w:p>
    <w:p w14:paraId="16676A22" w14:textId="77777777" w:rsidR="00C43941" w:rsidRPr="00C43941" w:rsidRDefault="00C43941" w:rsidP="00C43941">
      <w:pPr>
        <w:spacing w:after="0" w:line="240" w:lineRule="auto"/>
        <w:jc w:val="center"/>
        <w:rPr>
          <w:rFonts w:ascii="Times New Roman" w:eastAsia="Times New Roman" w:hAnsi="Times New Roman" w:cs="Times New Roman"/>
          <w:sz w:val="24"/>
          <w:szCs w:val="24"/>
          <w:lang w:val="en-US" w:eastAsia="lt-LT"/>
        </w:rPr>
      </w:pPr>
      <w:r w:rsidRPr="00C43941">
        <w:rPr>
          <w:rFonts w:ascii="Times New Roman" w:eastAsia="Times New Roman" w:hAnsi="Times New Roman" w:cs="Times New Roman"/>
          <w:b/>
          <w:bCs/>
          <w:caps/>
          <w:sz w:val="24"/>
          <w:szCs w:val="24"/>
          <w:lang w:eastAsia="lt-LT"/>
        </w:rPr>
        <w:t>NUTARIMAS</w:t>
      </w:r>
    </w:p>
    <w:p w14:paraId="185F5672" w14:textId="77777777" w:rsidR="00C43941" w:rsidRPr="00C43941" w:rsidRDefault="00C43941" w:rsidP="00C43941">
      <w:pPr>
        <w:spacing w:after="0" w:line="240" w:lineRule="auto"/>
        <w:jc w:val="center"/>
        <w:rPr>
          <w:rFonts w:ascii="Times New Roman" w:eastAsia="Times New Roman" w:hAnsi="Times New Roman" w:cs="Times New Roman"/>
          <w:sz w:val="24"/>
          <w:szCs w:val="24"/>
          <w:lang w:val="en-US" w:eastAsia="lt-LT"/>
        </w:rPr>
      </w:pPr>
      <w:r w:rsidRPr="00C43941">
        <w:rPr>
          <w:rFonts w:ascii="Times New Roman" w:eastAsia="Times New Roman" w:hAnsi="Times New Roman" w:cs="Times New Roman"/>
          <w:b/>
          <w:bCs/>
          <w:caps/>
          <w:sz w:val="24"/>
          <w:szCs w:val="24"/>
          <w:lang w:eastAsia="lt-LT"/>
        </w:rPr>
        <w:t>DĖL UAB „Nemenčinės komunalininkas“ ŠILUMOS KAINų DEDAMŲJŲ vienašališko NUSTATYMO</w:t>
      </w:r>
    </w:p>
    <w:p w14:paraId="1C8420D1" w14:textId="77777777" w:rsidR="00C43941" w:rsidRPr="00C43941" w:rsidRDefault="00C43941" w:rsidP="00C43941">
      <w:pPr>
        <w:spacing w:after="0" w:line="240" w:lineRule="auto"/>
        <w:jc w:val="both"/>
        <w:rPr>
          <w:rFonts w:ascii="Times New Roman" w:eastAsia="Times New Roman" w:hAnsi="Times New Roman" w:cs="Times New Roman"/>
          <w:sz w:val="24"/>
          <w:szCs w:val="24"/>
          <w:lang w:val="en-US" w:eastAsia="lt-LT"/>
        </w:rPr>
      </w:pPr>
      <w:r w:rsidRPr="00C43941">
        <w:rPr>
          <w:rFonts w:ascii="Times New Roman" w:eastAsia="Times New Roman" w:hAnsi="Times New Roman" w:cs="Times New Roman"/>
          <w:b/>
          <w:bCs/>
          <w:caps/>
          <w:sz w:val="24"/>
          <w:szCs w:val="24"/>
          <w:lang w:eastAsia="lt-LT"/>
        </w:rPr>
        <w:t> </w:t>
      </w:r>
    </w:p>
    <w:p w14:paraId="13EBBDC2" w14:textId="77777777" w:rsidR="00C43941" w:rsidRPr="00C43941" w:rsidRDefault="00C43941" w:rsidP="00C43941">
      <w:pPr>
        <w:spacing w:after="0" w:line="240" w:lineRule="auto"/>
        <w:jc w:val="center"/>
        <w:rPr>
          <w:rFonts w:ascii="Times New Roman" w:eastAsia="Times New Roman" w:hAnsi="Times New Roman" w:cs="Times New Roman"/>
          <w:sz w:val="24"/>
          <w:szCs w:val="24"/>
          <w:lang w:val="en-US" w:eastAsia="lt-LT"/>
        </w:rPr>
      </w:pPr>
      <w:r w:rsidRPr="00C43941">
        <w:rPr>
          <w:rFonts w:ascii="Times New Roman" w:eastAsia="Times New Roman" w:hAnsi="Times New Roman" w:cs="Times New Roman"/>
          <w:sz w:val="24"/>
          <w:szCs w:val="24"/>
          <w:lang w:eastAsia="lt-LT"/>
        </w:rPr>
        <w:t>2022 m. kovo 31 d. Nr. O3E-419</w:t>
      </w:r>
    </w:p>
    <w:p w14:paraId="55DB680F" w14:textId="77777777" w:rsidR="00C43941" w:rsidRPr="00C43941" w:rsidRDefault="00C43941" w:rsidP="00C43941">
      <w:pPr>
        <w:spacing w:after="0" w:line="240" w:lineRule="auto"/>
        <w:jc w:val="center"/>
        <w:rPr>
          <w:rFonts w:ascii="Times New Roman" w:eastAsia="Times New Roman" w:hAnsi="Times New Roman" w:cs="Times New Roman"/>
          <w:sz w:val="24"/>
          <w:szCs w:val="24"/>
          <w:lang w:val="en-US" w:eastAsia="lt-LT"/>
        </w:rPr>
      </w:pPr>
      <w:r w:rsidRPr="00C43941">
        <w:rPr>
          <w:rFonts w:ascii="Times New Roman" w:eastAsia="Times New Roman" w:hAnsi="Times New Roman" w:cs="Times New Roman"/>
          <w:sz w:val="24"/>
          <w:szCs w:val="24"/>
          <w:lang w:eastAsia="lt-LT"/>
        </w:rPr>
        <w:t>Vilnius</w:t>
      </w:r>
    </w:p>
    <w:p w14:paraId="5D33E436" w14:textId="77777777" w:rsidR="00C43941" w:rsidRPr="00C43941" w:rsidRDefault="00C43941" w:rsidP="00C43941">
      <w:pPr>
        <w:spacing w:after="0" w:line="240" w:lineRule="auto"/>
        <w:jc w:val="center"/>
        <w:rPr>
          <w:rFonts w:ascii="Times New Roman" w:eastAsia="Times New Roman" w:hAnsi="Times New Roman" w:cs="Times New Roman"/>
          <w:sz w:val="24"/>
          <w:szCs w:val="24"/>
          <w:lang w:val="en-US" w:eastAsia="lt-LT"/>
        </w:rPr>
      </w:pPr>
      <w:r w:rsidRPr="00C43941">
        <w:rPr>
          <w:rFonts w:ascii="Times New Roman" w:eastAsia="Times New Roman" w:hAnsi="Times New Roman" w:cs="Times New Roman"/>
          <w:sz w:val="24"/>
          <w:szCs w:val="24"/>
          <w:lang w:eastAsia="lt-LT"/>
        </w:rPr>
        <w:t> </w:t>
      </w:r>
    </w:p>
    <w:p w14:paraId="2AC6C083" w14:textId="77777777" w:rsidR="00C43941" w:rsidRPr="00C43941" w:rsidRDefault="00C43941" w:rsidP="00C43941">
      <w:pPr>
        <w:spacing w:after="0" w:line="240" w:lineRule="auto"/>
        <w:ind w:firstLine="720"/>
        <w:jc w:val="both"/>
        <w:rPr>
          <w:rFonts w:ascii="Times New Roman" w:eastAsia="Times New Roman" w:hAnsi="Times New Roman" w:cs="Times New Roman"/>
          <w:sz w:val="24"/>
          <w:szCs w:val="24"/>
          <w:lang w:eastAsia="lt-LT"/>
        </w:rPr>
      </w:pPr>
      <w:bookmarkStart w:id="0" w:name="part_98fa4c47da5e4010abb86c23fa66342e"/>
      <w:bookmarkEnd w:id="0"/>
      <w:r w:rsidRPr="00C43941">
        <w:rPr>
          <w:rFonts w:ascii="Times New Roman" w:eastAsia="Times New Roman" w:hAnsi="Times New Roman" w:cs="Times New Roman"/>
          <w:sz w:val="24"/>
          <w:szCs w:val="24"/>
          <w:lang w:eastAsia="lt-LT"/>
        </w:rPr>
        <w:t>Vadovaudamasi Lietuvos Respublikos šilumos ūkio įstatymo (toliau – Įstatymas) 32 straipsnio 7 dalies 1 punktu bei Šilumos kainų nustatymo metodika, patvirtinta Valstybinės energetikos reguliavimo tarybos (toliau – Taryba) 2009 m. liepos 8 d. nutarimu Nr. O3-96 „Dėl Šilumos kainų nustatymo metodikos“, ir atsižvelgdama į Tarybos Šilumos ir vandens departamento Šilumos bazinių kainų skyriaus 2022 m. kovo 21 d. pažymą Nr. O5E-366 „Dėl UAB „Nemenčinės komunalininkas“ šilumos kainų dedamųjų vienašališko nustatymo bei valdomo turto priežiūros ir eksploatavimo darbų plano“ Taryba n u t a r i a:</w:t>
      </w:r>
    </w:p>
    <w:p w14:paraId="25D433B7" w14:textId="77777777" w:rsidR="00C43941" w:rsidRPr="00C43941" w:rsidRDefault="00C43941" w:rsidP="00C43941">
      <w:pPr>
        <w:spacing w:after="0" w:line="240" w:lineRule="auto"/>
        <w:ind w:firstLine="720"/>
        <w:jc w:val="both"/>
        <w:rPr>
          <w:rFonts w:ascii="Times New Roman" w:eastAsia="Times New Roman" w:hAnsi="Times New Roman" w:cs="Times New Roman"/>
          <w:sz w:val="24"/>
          <w:szCs w:val="24"/>
          <w:lang w:eastAsia="lt-LT"/>
        </w:rPr>
      </w:pPr>
      <w:bookmarkStart w:id="1" w:name="part_2b6d5a3d86134a06bd514530b731a096"/>
      <w:bookmarkEnd w:id="1"/>
      <w:r w:rsidRPr="00C43941">
        <w:rPr>
          <w:rFonts w:ascii="Times New Roman" w:eastAsia="Times New Roman" w:hAnsi="Times New Roman" w:cs="Times New Roman"/>
          <w:sz w:val="24"/>
          <w:szCs w:val="24"/>
          <w:lang w:eastAsia="lt-LT"/>
        </w:rPr>
        <w:t>1. Konstatuoti, kad Vilniaus rajono savivaldybės taryba pažeidė Įstatymo 32 straipsnio 7 dalies 1 punkto nuostatą, t. y. per 30 dienų nuo šilumos bazinės kainos dedamųjų nustatymo nenustatė UAB „Nemenčinės komunalininkas“ šilumos kainų dedamųjų pirmiesiems šilumos bazinės kainos galiojimo metams.</w:t>
      </w:r>
    </w:p>
    <w:p w14:paraId="58D0A9F4" w14:textId="77777777" w:rsidR="00C43941" w:rsidRPr="00C43941" w:rsidRDefault="00C43941" w:rsidP="00C43941">
      <w:pPr>
        <w:spacing w:after="0" w:line="240" w:lineRule="auto"/>
        <w:ind w:firstLine="720"/>
        <w:jc w:val="both"/>
        <w:rPr>
          <w:rFonts w:ascii="Times New Roman" w:eastAsia="Times New Roman" w:hAnsi="Times New Roman" w:cs="Times New Roman"/>
          <w:sz w:val="24"/>
          <w:szCs w:val="24"/>
          <w:lang w:eastAsia="lt-LT"/>
        </w:rPr>
      </w:pPr>
      <w:bookmarkStart w:id="2" w:name="part_9faf036a0e634055bea36f6fd9b60e90"/>
      <w:bookmarkEnd w:id="2"/>
      <w:r w:rsidRPr="00C43941">
        <w:rPr>
          <w:rFonts w:ascii="Times New Roman" w:eastAsia="Times New Roman" w:hAnsi="Times New Roman" w:cs="Times New Roman"/>
          <w:sz w:val="24"/>
          <w:szCs w:val="24"/>
          <w:lang w:eastAsia="lt-LT"/>
        </w:rPr>
        <w:t>2. Vienašališkai nustatyti laikinas UAB „Nemenčinės komunalininkas“ šilumos kainos dedamąsias (be pridėtinės vertės mokesčio):</w:t>
      </w:r>
    </w:p>
    <w:p w14:paraId="5814D180" w14:textId="77777777" w:rsidR="00C43941" w:rsidRPr="00C43941" w:rsidRDefault="00C43941" w:rsidP="00C43941">
      <w:pPr>
        <w:spacing w:after="0" w:line="240" w:lineRule="auto"/>
        <w:ind w:firstLine="720"/>
        <w:jc w:val="both"/>
        <w:rPr>
          <w:rFonts w:ascii="Times New Roman" w:eastAsia="Times New Roman" w:hAnsi="Times New Roman" w:cs="Times New Roman"/>
          <w:sz w:val="24"/>
          <w:szCs w:val="24"/>
          <w:lang w:val="en-US" w:eastAsia="lt-LT"/>
        </w:rPr>
      </w:pPr>
      <w:bookmarkStart w:id="3" w:name="part_38ddb500baf148f9b7394032b1fc87d8"/>
      <w:bookmarkEnd w:id="3"/>
      <w:r w:rsidRPr="00C43941">
        <w:rPr>
          <w:rFonts w:ascii="Times New Roman" w:eastAsia="Times New Roman" w:hAnsi="Times New Roman" w:cs="Times New Roman"/>
          <w:sz w:val="24"/>
          <w:szCs w:val="24"/>
          <w:lang w:eastAsia="lt-LT"/>
        </w:rPr>
        <w:t>2.1. šilumos (produkto) gamybos šilumos tiekėjo gamybos šaltiniuose vienanarę kainą:</w:t>
      </w:r>
    </w:p>
    <w:p w14:paraId="31B60FDD" w14:textId="77777777" w:rsidR="00C43941" w:rsidRPr="00C43941" w:rsidRDefault="00C43941" w:rsidP="00C43941">
      <w:pPr>
        <w:spacing w:after="0" w:line="240" w:lineRule="auto"/>
        <w:ind w:firstLine="720"/>
        <w:jc w:val="both"/>
        <w:rPr>
          <w:rFonts w:ascii="Times New Roman" w:eastAsia="Times New Roman" w:hAnsi="Times New Roman" w:cs="Times New Roman"/>
          <w:sz w:val="24"/>
          <w:szCs w:val="24"/>
          <w:lang w:val="en-US" w:eastAsia="lt-LT"/>
        </w:rPr>
      </w:pPr>
      <w:bookmarkStart w:id="4" w:name="part_11f5944d17f4467caf46964cc33ca344"/>
      <w:bookmarkEnd w:id="4"/>
      <w:r w:rsidRPr="00C43941">
        <w:rPr>
          <w:rFonts w:ascii="Times New Roman" w:eastAsia="Times New Roman" w:hAnsi="Times New Roman" w:cs="Times New Roman"/>
          <w:sz w:val="24"/>
          <w:szCs w:val="24"/>
          <w:lang w:eastAsia="lt-LT"/>
        </w:rPr>
        <w:t>2.1.1. vienanarės kainos, išreiškiamos formule 1,29 + T</w:t>
      </w:r>
      <w:r w:rsidRPr="00C43941">
        <w:rPr>
          <w:rFonts w:ascii="Times New Roman" w:eastAsia="Times New Roman" w:hAnsi="Times New Roman" w:cs="Times New Roman"/>
          <w:sz w:val="24"/>
          <w:szCs w:val="24"/>
          <w:vertAlign w:val="subscript"/>
          <w:lang w:eastAsia="lt-LT"/>
        </w:rPr>
        <w:t>HG,KD</w:t>
      </w:r>
      <w:r w:rsidRPr="00C43941">
        <w:rPr>
          <w:rFonts w:ascii="Times New Roman" w:eastAsia="Times New Roman" w:hAnsi="Times New Roman" w:cs="Times New Roman"/>
          <w:sz w:val="24"/>
          <w:szCs w:val="24"/>
          <w:lang w:eastAsia="lt-LT"/>
        </w:rPr>
        <w:t>, dedamąsias:</w:t>
      </w:r>
    </w:p>
    <w:p w14:paraId="308B6E7F" w14:textId="77777777" w:rsidR="00C43941" w:rsidRPr="00C43941" w:rsidRDefault="00C43941" w:rsidP="00C43941">
      <w:pPr>
        <w:spacing w:after="0" w:line="240" w:lineRule="auto"/>
        <w:ind w:firstLine="720"/>
        <w:jc w:val="both"/>
        <w:rPr>
          <w:rFonts w:ascii="Times New Roman" w:eastAsia="Times New Roman" w:hAnsi="Times New Roman" w:cs="Times New Roman"/>
          <w:sz w:val="24"/>
          <w:szCs w:val="24"/>
          <w:lang w:val="en-US" w:eastAsia="lt-LT"/>
        </w:rPr>
      </w:pPr>
      <w:bookmarkStart w:id="5" w:name="part_5bd20bd2c922480f9ebbd11523b00385"/>
      <w:bookmarkEnd w:id="5"/>
      <w:r w:rsidRPr="00C43941">
        <w:rPr>
          <w:rFonts w:ascii="Times New Roman" w:eastAsia="Times New Roman" w:hAnsi="Times New Roman" w:cs="Times New Roman"/>
          <w:sz w:val="24"/>
          <w:szCs w:val="24"/>
          <w:lang w:eastAsia="lt-LT"/>
        </w:rPr>
        <w:t>2.1.1.1. vienanarės kainos pastoviąją dedamąją – 1,29 ct/kWh;</w:t>
      </w:r>
    </w:p>
    <w:p w14:paraId="701AD679" w14:textId="77777777" w:rsidR="00C43941" w:rsidRPr="00C43941" w:rsidRDefault="00C43941" w:rsidP="00C43941">
      <w:pPr>
        <w:spacing w:after="0" w:line="240" w:lineRule="auto"/>
        <w:ind w:firstLine="720"/>
        <w:jc w:val="both"/>
        <w:rPr>
          <w:rFonts w:ascii="Times New Roman" w:eastAsia="Times New Roman" w:hAnsi="Times New Roman" w:cs="Times New Roman"/>
          <w:sz w:val="24"/>
          <w:szCs w:val="24"/>
          <w:lang w:val="en-US" w:eastAsia="lt-LT"/>
        </w:rPr>
      </w:pPr>
      <w:bookmarkStart w:id="6" w:name="part_c76be0a835424a67a3287152845a4614"/>
      <w:bookmarkEnd w:id="6"/>
      <w:r w:rsidRPr="00C43941">
        <w:rPr>
          <w:rFonts w:ascii="Times New Roman" w:eastAsia="Times New Roman" w:hAnsi="Times New Roman" w:cs="Times New Roman"/>
          <w:sz w:val="24"/>
          <w:szCs w:val="24"/>
          <w:lang w:eastAsia="lt-LT"/>
        </w:rPr>
        <w:t>2.1.1.2. vienanarės kainos kintamąją dedamąją – T</w:t>
      </w:r>
      <w:r w:rsidRPr="00C43941">
        <w:rPr>
          <w:rFonts w:ascii="Times New Roman" w:eastAsia="Times New Roman" w:hAnsi="Times New Roman" w:cs="Times New Roman"/>
          <w:sz w:val="24"/>
          <w:szCs w:val="24"/>
          <w:vertAlign w:val="subscript"/>
          <w:lang w:eastAsia="lt-LT"/>
        </w:rPr>
        <w:t>HG,KD</w:t>
      </w:r>
      <w:r w:rsidRPr="00C43941">
        <w:rPr>
          <w:rFonts w:ascii="Times New Roman" w:eastAsia="Times New Roman" w:hAnsi="Times New Roman" w:cs="Times New Roman"/>
          <w:sz w:val="24"/>
          <w:szCs w:val="24"/>
          <w:lang w:eastAsia="lt-LT"/>
        </w:rPr>
        <w:t>;</w:t>
      </w:r>
    </w:p>
    <w:p w14:paraId="50A2E614" w14:textId="77777777" w:rsidR="00C43941" w:rsidRPr="00C43941" w:rsidRDefault="00C43941" w:rsidP="00C43941">
      <w:pPr>
        <w:spacing w:after="0" w:line="240" w:lineRule="auto"/>
        <w:ind w:firstLine="720"/>
        <w:jc w:val="both"/>
        <w:rPr>
          <w:rFonts w:ascii="Times New Roman" w:eastAsia="Times New Roman" w:hAnsi="Times New Roman" w:cs="Times New Roman"/>
          <w:sz w:val="24"/>
          <w:szCs w:val="24"/>
          <w:lang w:val="en-US" w:eastAsia="lt-LT"/>
        </w:rPr>
      </w:pPr>
      <w:bookmarkStart w:id="7" w:name="part_c67ea0e3f413446a9f5571335e4f7cb3"/>
      <w:bookmarkEnd w:id="7"/>
      <w:r w:rsidRPr="00C43941">
        <w:rPr>
          <w:rFonts w:ascii="Times New Roman" w:eastAsia="Times New Roman" w:hAnsi="Times New Roman" w:cs="Times New Roman"/>
          <w:sz w:val="24"/>
          <w:szCs w:val="24"/>
          <w:lang w:eastAsia="lt-LT"/>
        </w:rPr>
        <w:t>2.2. šilumos (produkto) gamybos (įsigijimo) šilumos kainos dedamąsias:</w:t>
      </w:r>
    </w:p>
    <w:p w14:paraId="14616C81" w14:textId="77777777" w:rsidR="00C43941" w:rsidRPr="00C43941" w:rsidRDefault="00C43941" w:rsidP="00C43941">
      <w:pPr>
        <w:spacing w:after="0" w:line="240" w:lineRule="auto"/>
        <w:ind w:firstLine="720"/>
        <w:jc w:val="both"/>
        <w:rPr>
          <w:rFonts w:ascii="Times New Roman" w:eastAsia="Times New Roman" w:hAnsi="Times New Roman" w:cs="Times New Roman"/>
          <w:sz w:val="24"/>
          <w:szCs w:val="24"/>
          <w:lang w:val="en-US" w:eastAsia="lt-LT"/>
        </w:rPr>
      </w:pPr>
      <w:bookmarkStart w:id="8" w:name="part_2cd6627e4e1549b1aa14c5b690753691"/>
      <w:bookmarkEnd w:id="8"/>
      <w:r w:rsidRPr="00C43941">
        <w:rPr>
          <w:rFonts w:ascii="Times New Roman" w:eastAsia="Times New Roman" w:hAnsi="Times New Roman" w:cs="Times New Roman"/>
          <w:sz w:val="24"/>
          <w:szCs w:val="24"/>
          <w:lang w:eastAsia="lt-LT"/>
        </w:rPr>
        <w:t>2.2.1. vienanarės kainos, išreiškiamos formule 1,29 + T</w:t>
      </w:r>
      <w:r w:rsidRPr="00C43941">
        <w:rPr>
          <w:rFonts w:ascii="Times New Roman" w:eastAsia="Times New Roman" w:hAnsi="Times New Roman" w:cs="Times New Roman"/>
          <w:sz w:val="24"/>
          <w:szCs w:val="24"/>
          <w:vertAlign w:val="subscript"/>
          <w:lang w:eastAsia="lt-LT"/>
        </w:rPr>
        <w:t>H,KD</w:t>
      </w:r>
      <w:r w:rsidRPr="00C43941">
        <w:rPr>
          <w:rFonts w:ascii="Times New Roman" w:eastAsia="Times New Roman" w:hAnsi="Times New Roman" w:cs="Times New Roman"/>
          <w:sz w:val="24"/>
          <w:szCs w:val="24"/>
          <w:lang w:eastAsia="lt-LT"/>
        </w:rPr>
        <w:t>, dedamąsias:</w:t>
      </w:r>
    </w:p>
    <w:p w14:paraId="788C3F2A" w14:textId="77777777" w:rsidR="00C43941" w:rsidRPr="00C43941" w:rsidRDefault="00C43941" w:rsidP="00C43941">
      <w:pPr>
        <w:spacing w:after="0" w:line="240" w:lineRule="auto"/>
        <w:ind w:firstLine="720"/>
        <w:jc w:val="both"/>
        <w:rPr>
          <w:rFonts w:ascii="Times New Roman" w:eastAsia="Times New Roman" w:hAnsi="Times New Roman" w:cs="Times New Roman"/>
          <w:sz w:val="24"/>
          <w:szCs w:val="24"/>
          <w:lang w:val="en-US" w:eastAsia="lt-LT"/>
        </w:rPr>
      </w:pPr>
      <w:bookmarkStart w:id="9" w:name="part_28b0fab1a724422f8ae71ea70c6591e9"/>
      <w:bookmarkEnd w:id="9"/>
      <w:r w:rsidRPr="00C43941">
        <w:rPr>
          <w:rFonts w:ascii="Times New Roman" w:eastAsia="Times New Roman" w:hAnsi="Times New Roman" w:cs="Times New Roman"/>
          <w:sz w:val="24"/>
          <w:szCs w:val="24"/>
          <w:lang w:eastAsia="lt-LT"/>
        </w:rPr>
        <w:t>2.2.1.1. vienanarės kainos pastoviąją dedamąją – 1,29 ct/kWh;</w:t>
      </w:r>
    </w:p>
    <w:p w14:paraId="37603834" w14:textId="77777777" w:rsidR="00C43941" w:rsidRPr="00C43941" w:rsidRDefault="00C43941" w:rsidP="00C43941">
      <w:pPr>
        <w:spacing w:after="0" w:line="240" w:lineRule="auto"/>
        <w:ind w:firstLine="720"/>
        <w:jc w:val="both"/>
        <w:rPr>
          <w:rFonts w:ascii="Times New Roman" w:eastAsia="Times New Roman" w:hAnsi="Times New Roman" w:cs="Times New Roman"/>
          <w:sz w:val="24"/>
          <w:szCs w:val="24"/>
          <w:lang w:val="en-US" w:eastAsia="lt-LT"/>
        </w:rPr>
      </w:pPr>
      <w:bookmarkStart w:id="10" w:name="part_eda5638abcbc49a4b19bd4bc4be4af0f"/>
      <w:bookmarkEnd w:id="10"/>
      <w:r w:rsidRPr="00C43941">
        <w:rPr>
          <w:rFonts w:ascii="Times New Roman" w:eastAsia="Times New Roman" w:hAnsi="Times New Roman" w:cs="Times New Roman"/>
          <w:sz w:val="24"/>
          <w:szCs w:val="24"/>
          <w:lang w:eastAsia="lt-LT"/>
        </w:rPr>
        <w:t>2.2.1.2. vienanarės kainos kintamąją dedamąją – T</w:t>
      </w:r>
      <w:r w:rsidRPr="00C43941">
        <w:rPr>
          <w:rFonts w:ascii="Times New Roman" w:eastAsia="Times New Roman" w:hAnsi="Times New Roman" w:cs="Times New Roman"/>
          <w:sz w:val="24"/>
          <w:szCs w:val="24"/>
          <w:vertAlign w:val="subscript"/>
          <w:lang w:eastAsia="lt-LT"/>
        </w:rPr>
        <w:t>H,KD</w:t>
      </w:r>
      <w:r w:rsidRPr="00C43941">
        <w:rPr>
          <w:rFonts w:ascii="Times New Roman" w:eastAsia="Times New Roman" w:hAnsi="Times New Roman" w:cs="Times New Roman"/>
          <w:sz w:val="24"/>
          <w:szCs w:val="24"/>
          <w:lang w:eastAsia="lt-LT"/>
        </w:rPr>
        <w:t>;</w:t>
      </w:r>
    </w:p>
    <w:p w14:paraId="0158E5CE" w14:textId="77777777" w:rsidR="00C43941" w:rsidRPr="00C43941" w:rsidRDefault="00C43941" w:rsidP="00C43941">
      <w:pPr>
        <w:spacing w:after="0" w:line="240" w:lineRule="auto"/>
        <w:ind w:firstLine="720"/>
        <w:jc w:val="both"/>
        <w:rPr>
          <w:rFonts w:ascii="Times New Roman" w:eastAsia="Times New Roman" w:hAnsi="Times New Roman" w:cs="Times New Roman"/>
          <w:sz w:val="24"/>
          <w:szCs w:val="24"/>
          <w:lang w:val="en-US" w:eastAsia="lt-LT"/>
        </w:rPr>
      </w:pPr>
      <w:bookmarkStart w:id="11" w:name="part_f4a4ab8fee054c06874efa7e85b82c86"/>
      <w:bookmarkEnd w:id="11"/>
      <w:r w:rsidRPr="00C43941">
        <w:rPr>
          <w:rFonts w:ascii="Times New Roman" w:eastAsia="Times New Roman" w:hAnsi="Times New Roman" w:cs="Times New Roman"/>
          <w:sz w:val="24"/>
          <w:szCs w:val="24"/>
          <w:lang w:eastAsia="lt-LT"/>
        </w:rPr>
        <w:t>2.2.2. dvinarės kainos dedamąsias:</w:t>
      </w:r>
    </w:p>
    <w:p w14:paraId="4A74CB2E" w14:textId="77777777" w:rsidR="00C43941" w:rsidRPr="00C43941" w:rsidRDefault="00C43941" w:rsidP="00C43941">
      <w:pPr>
        <w:spacing w:after="0" w:line="240" w:lineRule="auto"/>
        <w:ind w:firstLine="720"/>
        <w:jc w:val="both"/>
        <w:rPr>
          <w:rFonts w:ascii="Times New Roman" w:eastAsia="Times New Roman" w:hAnsi="Times New Roman" w:cs="Times New Roman"/>
          <w:sz w:val="24"/>
          <w:szCs w:val="24"/>
          <w:lang w:val="en-US" w:eastAsia="lt-LT"/>
        </w:rPr>
      </w:pPr>
      <w:bookmarkStart w:id="12" w:name="part_92977805bdd049608476d27905ca2ae9"/>
      <w:bookmarkEnd w:id="12"/>
      <w:r w:rsidRPr="00C43941">
        <w:rPr>
          <w:rFonts w:ascii="Times New Roman" w:eastAsia="Times New Roman" w:hAnsi="Times New Roman" w:cs="Times New Roman"/>
          <w:sz w:val="24"/>
          <w:szCs w:val="24"/>
          <w:lang w:eastAsia="lt-LT"/>
        </w:rPr>
        <w:t>2.2.2.1. dvinarės kainos pastoviąją dalį (mėnesio užmokestį) – 9,40 Eur/mėn./kW;</w:t>
      </w:r>
    </w:p>
    <w:p w14:paraId="7DA37827" w14:textId="77777777" w:rsidR="00C43941" w:rsidRPr="00C43941" w:rsidRDefault="00C43941" w:rsidP="00C43941">
      <w:pPr>
        <w:spacing w:after="0" w:line="240" w:lineRule="auto"/>
        <w:ind w:firstLine="720"/>
        <w:jc w:val="both"/>
        <w:rPr>
          <w:rFonts w:ascii="Times New Roman" w:eastAsia="Times New Roman" w:hAnsi="Times New Roman" w:cs="Times New Roman"/>
          <w:sz w:val="24"/>
          <w:szCs w:val="24"/>
          <w:lang w:val="en-US" w:eastAsia="lt-LT"/>
        </w:rPr>
      </w:pPr>
      <w:bookmarkStart w:id="13" w:name="part_272ad1b5780440058199e4f662222d64"/>
      <w:bookmarkEnd w:id="13"/>
      <w:r w:rsidRPr="00C43941">
        <w:rPr>
          <w:rFonts w:ascii="Times New Roman" w:eastAsia="Times New Roman" w:hAnsi="Times New Roman" w:cs="Times New Roman"/>
          <w:sz w:val="24"/>
          <w:szCs w:val="24"/>
          <w:lang w:eastAsia="lt-LT"/>
        </w:rPr>
        <w:t>2.2.2.2. dvinarės kainos pastoviąją dalį (mėnesio užmokestį) – 11,82 Eur/mėn.;</w:t>
      </w:r>
    </w:p>
    <w:p w14:paraId="034570AD" w14:textId="77777777" w:rsidR="00C43941" w:rsidRPr="00C43941" w:rsidRDefault="00C43941" w:rsidP="00C43941">
      <w:pPr>
        <w:spacing w:after="0" w:line="240" w:lineRule="auto"/>
        <w:ind w:firstLine="720"/>
        <w:jc w:val="both"/>
        <w:rPr>
          <w:rFonts w:ascii="Times New Roman" w:eastAsia="Times New Roman" w:hAnsi="Times New Roman" w:cs="Times New Roman"/>
          <w:sz w:val="24"/>
          <w:szCs w:val="24"/>
          <w:lang w:val="en-US" w:eastAsia="lt-LT"/>
        </w:rPr>
      </w:pPr>
      <w:bookmarkStart w:id="14" w:name="part_aec29d88502b45cb9e380e275461cea0"/>
      <w:bookmarkEnd w:id="14"/>
      <w:r w:rsidRPr="00C43941">
        <w:rPr>
          <w:rFonts w:ascii="Times New Roman" w:eastAsia="Times New Roman" w:hAnsi="Times New Roman" w:cs="Times New Roman"/>
          <w:sz w:val="24"/>
          <w:szCs w:val="24"/>
          <w:lang w:eastAsia="lt-LT"/>
        </w:rPr>
        <w:t xml:space="preserve">2.2.2.3. dvinarės kainos kintamąją dedamąją – </w:t>
      </w:r>
      <w:proofErr w:type="spellStart"/>
      <w:r w:rsidRPr="00C43941">
        <w:rPr>
          <w:rFonts w:ascii="Times New Roman" w:eastAsia="Times New Roman" w:hAnsi="Times New Roman" w:cs="Times New Roman"/>
          <w:sz w:val="24"/>
          <w:szCs w:val="24"/>
          <w:lang w:eastAsia="lt-LT"/>
        </w:rPr>
        <w:t>T</w:t>
      </w:r>
      <w:r w:rsidRPr="00C43941">
        <w:rPr>
          <w:rFonts w:ascii="Times New Roman" w:eastAsia="Times New Roman" w:hAnsi="Times New Roman" w:cs="Times New Roman"/>
          <w:sz w:val="24"/>
          <w:szCs w:val="24"/>
          <w:vertAlign w:val="subscript"/>
          <w:lang w:eastAsia="lt-LT"/>
        </w:rPr>
        <w:t>H,KD,dv</w:t>
      </w:r>
      <w:proofErr w:type="spellEnd"/>
      <w:r w:rsidRPr="00C43941">
        <w:rPr>
          <w:rFonts w:ascii="Times New Roman" w:eastAsia="Times New Roman" w:hAnsi="Times New Roman" w:cs="Times New Roman"/>
          <w:sz w:val="24"/>
          <w:szCs w:val="24"/>
          <w:lang w:eastAsia="lt-LT"/>
        </w:rPr>
        <w:t>;</w:t>
      </w:r>
    </w:p>
    <w:p w14:paraId="1A003DBE" w14:textId="77777777" w:rsidR="00C43941" w:rsidRPr="00C43941" w:rsidRDefault="00C43941" w:rsidP="00C43941">
      <w:pPr>
        <w:spacing w:after="0" w:line="240" w:lineRule="auto"/>
        <w:ind w:firstLine="720"/>
        <w:jc w:val="both"/>
        <w:rPr>
          <w:rFonts w:ascii="Times New Roman" w:eastAsia="Times New Roman" w:hAnsi="Times New Roman" w:cs="Times New Roman"/>
          <w:sz w:val="24"/>
          <w:szCs w:val="24"/>
          <w:lang w:val="en-US" w:eastAsia="lt-LT"/>
        </w:rPr>
      </w:pPr>
      <w:bookmarkStart w:id="15" w:name="part_821998debd964d12af204bc105b3eedd"/>
      <w:bookmarkEnd w:id="15"/>
      <w:r w:rsidRPr="00C43941">
        <w:rPr>
          <w:rFonts w:ascii="Times New Roman" w:eastAsia="Times New Roman" w:hAnsi="Times New Roman" w:cs="Times New Roman"/>
          <w:sz w:val="24"/>
          <w:szCs w:val="24"/>
          <w:lang w:eastAsia="lt-LT"/>
        </w:rPr>
        <w:t>2.3. šilumos perdavimo kainas:</w:t>
      </w:r>
    </w:p>
    <w:p w14:paraId="164D71E7" w14:textId="77777777" w:rsidR="00C43941" w:rsidRPr="00C43941" w:rsidRDefault="00C43941" w:rsidP="00C43941">
      <w:pPr>
        <w:spacing w:after="0" w:line="240" w:lineRule="auto"/>
        <w:ind w:firstLine="720"/>
        <w:jc w:val="both"/>
        <w:rPr>
          <w:rFonts w:ascii="Times New Roman" w:eastAsia="Times New Roman" w:hAnsi="Times New Roman" w:cs="Times New Roman"/>
          <w:sz w:val="24"/>
          <w:szCs w:val="24"/>
          <w:lang w:val="en-US" w:eastAsia="lt-LT"/>
        </w:rPr>
      </w:pPr>
      <w:bookmarkStart w:id="16" w:name="part_144522e81c754e23be23eb56976852fc"/>
      <w:bookmarkEnd w:id="16"/>
      <w:r w:rsidRPr="00C43941">
        <w:rPr>
          <w:rFonts w:ascii="Times New Roman" w:eastAsia="Times New Roman" w:hAnsi="Times New Roman" w:cs="Times New Roman"/>
          <w:sz w:val="24"/>
          <w:szCs w:val="24"/>
          <w:lang w:eastAsia="lt-LT"/>
        </w:rPr>
        <w:t>2.3.1. vienanarės kainos, išreiškiamos formule 0,83 + T</w:t>
      </w:r>
      <w:r w:rsidRPr="00C43941">
        <w:rPr>
          <w:rFonts w:ascii="Times New Roman" w:eastAsia="Times New Roman" w:hAnsi="Times New Roman" w:cs="Times New Roman"/>
          <w:sz w:val="24"/>
          <w:szCs w:val="24"/>
          <w:vertAlign w:val="subscript"/>
          <w:lang w:eastAsia="lt-LT"/>
        </w:rPr>
        <w:t>HT,KD</w:t>
      </w:r>
      <w:r w:rsidRPr="00C43941">
        <w:rPr>
          <w:rFonts w:ascii="Times New Roman" w:eastAsia="Times New Roman" w:hAnsi="Times New Roman" w:cs="Times New Roman"/>
          <w:sz w:val="24"/>
          <w:szCs w:val="24"/>
          <w:lang w:eastAsia="lt-LT"/>
        </w:rPr>
        <w:t>, dedamąsias:</w:t>
      </w:r>
    </w:p>
    <w:p w14:paraId="34176729" w14:textId="77777777" w:rsidR="00C43941" w:rsidRPr="00C43941" w:rsidRDefault="00C43941" w:rsidP="00C43941">
      <w:pPr>
        <w:spacing w:after="0" w:line="240" w:lineRule="auto"/>
        <w:ind w:firstLine="720"/>
        <w:jc w:val="both"/>
        <w:rPr>
          <w:rFonts w:ascii="Times New Roman" w:eastAsia="Times New Roman" w:hAnsi="Times New Roman" w:cs="Times New Roman"/>
          <w:sz w:val="24"/>
          <w:szCs w:val="24"/>
          <w:lang w:val="en-US" w:eastAsia="lt-LT"/>
        </w:rPr>
      </w:pPr>
      <w:bookmarkStart w:id="17" w:name="part_8ecb1894d034458a842b8893819ca0a1"/>
      <w:bookmarkEnd w:id="17"/>
      <w:r w:rsidRPr="00C43941">
        <w:rPr>
          <w:rFonts w:ascii="Times New Roman" w:eastAsia="Times New Roman" w:hAnsi="Times New Roman" w:cs="Times New Roman"/>
          <w:sz w:val="24"/>
          <w:szCs w:val="24"/>
          <w:lang w:eastAsia="lt-LT"/>
        </w:rPr>
        <w:t>2.3.1.1. vienanarės kainos pastoviąją dedamąją – 0,83 ct/kWh;</w:t>
      </w:r>
    </w:p>
    <w:p w14:paraId="00DD6B3C" w14:textId="77777777" w:rsidR="00C43941" w:rsidRPr="00C43941" w:rsidRDefault="00C43941" w:rsidP="00C43941">
      <w:pPr>
        <w:spacing w:after="0" w:line="240" w:lineRule="auto"/>
        <w:ind w:firstLine="720"/>
        <w:jc w:val="both"/>
        <w:rPr>
          <w:rFonts w:ascii="Times New Roman" w:eastAsia="Times New Roman" w:hAnsi="Times New Roman" w:cs="Times New Roman"/>
          <w:sz w:val="24"/>
          <w:szCs w:val="24"/>
          <w:lang w:val="en-US" w:eastAsia="lt-LT"/>
        </w:rPr>
      </w:pPr>
      <w:bookmarkStart w:id="18" w:name="part_b9b69cbf832b4531934652c0d9b54413"/>
      <w:bookmarkEnd w:id="18"/>
      <w:r w:rsidRPr="00C43941">
        <w:rPr>
          <w:rFonts w:ascii="Times New Roman" w:eastAsia="Times New Roman" w:hAnsi="Times New Roman" w:cs="Times New Roman"/>
          <w:sz w:val="24"/>
          <w:szCs w:val="24"/>
          <w:lang w:eastAsia="lt-LT"/>
        </w:rPr>
        <w:t>2.3.1.2. vienanarės kainos kintamąją dedamąją – T</w:t>
      </w:r>
      <w:r w:rsidRPr="00C43941">
        <w:rPr>
          <w:rFonts w:ascii="Times New Roman" w:eastAsia="Times New Roman" w:hAnsi="Times New Roman" w:cs="Times New Roman"/>
          <w:sz w:val="24"/>
          <w:szCs w:val="24"/>
          <w:vertAlign w:val="subscript"/>
          <w:lang w:eastAsia="lt-LT"/>
        </w:rPr>
        <w:t>HT,KD</w:t>
      </w:r>
      <w:r w:rsidRPr="00C43941">
        <w:rPr>
          <w:rFonts w:ascii="Times New Roman" w:eastAsia="Times New Roman" w:hAnsi="Times New Roman" w:cs="Times New Roman"/>
          <w:sz w:val="24"/>
          <w:szCs w:val="24"/>
          <w:lang w:eastAsia="lt-LT"/>
        </w:rPr>
        <w:t>;</w:t>
      </w:r>
    </w:p>
    <w:p w14:paraId="4967A062" w14:textId="77777777" w:rsidR="00C43941" w:rsidRPr="00C43941" w:rsidRDefault="00C43941" w:rsidP="00C43941">
      <w:pPr>
        <w:spacing w:after="0" w:line="240" w:lineRule="auto"/>
        <w:ind w:firstLine="720"/>
        <w:jc w:val="both"/>
        <w:rPr>
          <w:rFonts w:ascii="Times New Roman" w:eastAsia="Times New Roman" w:hAnsi="Times New Roman" w:cs="Times New Roman"/>
          <w:sz w:val="24"/>
          <w:szCs w:val="24"/>
          <w:lang w:val="en-US" w:eastAsia="lt-LT"/>
        </w:rPr>
      </w:pPr>
      <w:bookmarkStart w:id="19" w:name="part_477645a34b6948d398c8f2e9e9a03c6c"/>
      <w:bookmarkEnd w:id="19"/>
      <w:r w:rsidRPr="00C43941">
        <w:rPr>
          <w:rFonts w:ascii="Times New Roman" w:eastAsia="Times New Roman" w:hAnsi="Times New Roman" w:cs="Times New Roman"/>
          <w:sz w:val="24"/>
          <w:szCs w:val="24"/>
          <w:lang w:eastAsia="lt-LT"/>
        </w:rPr>
        <w:t>2.3.2. šilumos perdavimo dvinarės kainos dedamąsias:</w:t>
      </w:r>
    </w:p>
    <w:p w14:paraId="2780A34D" w14:textId="77777777" w:rsidR="00C43941" w:rsidRPr="00C43941" w:rsidRDefault="00C43941" w:rsidP="00C43941">
      <w:pPr>
        <w:spacing w:after="0" w:line="240" w:lineRule="auto"/>
        <w:ind w:firstLine="720"/>
        <w:jc w:val="both"/>
        <w:rPr>
          <w:rFonts w:ascii="Times New Roman" w:eastAsia="Times New Roman" w:hAnsi="Times New Roman" w:cs="Times New Roman"/>
          <w:sz w:val="24"/>
          <w:szCs w:val="24"/>
          <w:lang w:val="en-US" w:eastAsia="lt-LT"/>
        </w:rPr>
      </w:pPr>
      <w:bookmarkStart w:id="20" w:name="part_de980c8e050e452b9739f6a05249cce3"/>
      <w:bookmarkEnd w:id="20"/>
      <w:r w:rsidRPr="00C43941">
        <w:rPr>
          <w:rFonts w:ascii="Times New Roman" w:eastAsia="Times New Roman" w:hAnsi="Times New Roman" w:cs="Times New Roman"/>
          <w:sz w:val="24"/>
          <w:szCs w:val="24"/>
          <w:lang w:eastAsia="lt-LT"/>
        </w:rPr>
        <w:t>2.3.2.1. dvinarės kainos pastoviąją dalį (mėnesio užmokestį) – 6,08 Eur/mėn./kW;</w:t>
      </w:r>
    </w:p>
    <w:p w14:paraId="0D057BCB" w14:textId="77777777" w:rsidR="00C43941" w:rsidRPr="00C43941" w:rsidRDefault="00C43941" w:rsidP="00C43941">
      <w:pPr>
        <w:spacing w:after="0" w:line="240" w:lineRule="auto"/>
        <w:ind w:firstLine="720"/>
        <w:jc w:val="both"/>
        <w:rPr>
          <w:rFonts w:ascii="Times New Roman" w:eastAsia="Times New Roman" w:hAnsi="Times New Roman" w:cs="Times New Roman"/>
          <w:sz w:val="24"/>
          <w:szCs w:val="24"/>
          <w:lang w:val="en-US" w:eastAsia="lt-LT"/>
        </w:rPr>
      </w:pPr>
      <w:bookmarkStart w:id="21" w:name="part_f8ade101fd5142edae78bebbfc4fc176"/>
      <w:bookmarkEnd w:id="21"/>
      <w:r w:rsidRPr="00C43941">
        <w:rPr>
          <w:rFonts w:ascii="Times New Roman" w:eastAsia="Times New Roman" w:hAnsi="Times New Roman" w:cs="Times New Roman"/>
          <w:sz w:val="24"/>
          <w:szCs w:val="24"/>
          <w:lang w:eastAsia="lt-LT"/>
        </w:rPr>
        <w:t>2.3.2.2. dvinarės kainos pastoviąją dalį (mėnesio užmokestį) – 6,38 Eur/mėn.;</w:t>
      </w:r>
    </w:p>
    <w:p w14:paraId="266AE4C7" w14:textId="77777777" w:rsidR="00C43941" w:rsidRPr="00C43941" w:rsidRDefault="00C43941" w:rsidP="00C43941">
      <w:pPr>
        <w:spacing w:after="0" w:line="240" w:lineRule="auto"/>
        <w:ind w:firstLine="720"/>
        <w:jc w:val="both"/>
        <w:rPr>
          <w:rFonts w:ascii="Times New Roman" w:eastAsia="Times New Roman" w:hAnsi="Times New Roman" w:cs="Times New Roman"/>
          <w:sz w:val="24"/>
          <w:szCs w:val="24"/>
          <w:lang w:val="en-US" w:eastAsia="lt-LT"/>
        </w:rPr>
      </w:pPr>
      <w:bookmarkStart w:id="22" w:name="part_ac8ca593f33342b987ede4e0aa58a745"/>
      <w:bookmarkEnd w:id="22"/>
      <w:r w:rsidRPr="00C43941">
        <w:rPr>
          <w:rFonts w:ascii="Times New Roman" w:eastAsia="Times New Roman" w:hAnsi="Times New Roman" w:cs="Times New Roman"/>
          <w:sz w:val="24"/>
          <w:szCs w:val="24"/>
          <w:lang w:eastAsia="lt-LT"/>
        </w:rPr>
        <w:t xml:space="preserve">2.3.2.3. dvinarės kainos kintamąją dedamąją – </w:t>
      </w:r>
      <w:proofErr w:type="spellStart"/>
      <w:r w:rsidRPr="00C43941">
        <w:rPr>
          <w:rFonts w:ascii="Times New Roman" w:eastAsia="Times New Roman" w:hAnsi="Times New Roman" w:cs="Times New Roman"/>
          <w:sz w:val="24"/>
          <w:szCs w:val="24"/>
          <w:lang w:eastAsia="lt-LT"/>
        </w:rPr>
        <w:t>T</w:t>
      </w:r>
      <w:r w:rsidRPr="00C43941">
        <w:rPr>
          <w:rFonts w:ascii="Times New Roman" w:eastAsia="Times New Roman" w:hAnsi="Times New Roman" w:cs="Times New Roman"/>
          <w:sz w:val="24"/>
          <w:szCs w:val="24"/>
          <w:vertAlign w:val="subscript"/>
          <w:lang w:eastAsia="lt-LT"/>
        </w:rPr>
        <w:t>HT,KD,dv</w:t>
      </w:r>
      <w:proofErr w:type="spellEnd"/>
      <w:r w:rsidRPr="00C43941">
        <w:rPr>
          <w:rFonts w:ascii="Times New Roman" w:eastAsia="Times New Roman" w:hAnsi="Times New Roman" w:cs="Times New Roman"/>
          <w:sz w:val="24"/>
          <w:szCs w:val="24"/>
          <w:lang w:eastAsia="lt-LT"/>
        </w:rPr>
        <w:t>;</w:t>
      </w:r>
    </w:p>
    <w:p w14:paraId="6DD76B73" w14:textId="77777777" w:rsidR="00C43941" w:rsidRPr="00C43941" w:rsidRDefault="00C43941" w:rsidP="00C43941">
      <w:pPr>
        <w:spacing w:after="0" w:line="240" w:lineRule="auto"/>
        <w:ind w:firstLine="720"/>
        <w:jc w:val="both"/>
        <w:rPr>
          <w:rFonts w:ascii="Times New Roman" w:eastAsia="Times New Roman" w:hAnsi="Times New Roman" w:cs="Times New Roman"/>
          <w:sz w:val="24"/>
          <w:szCs w:val="24"/>
          <w:lang w:val="en-US" w:eastAsia="lt-LT"/>
        </w:rPr>
      </w:pPr>
      <w:bookmarkStart w:id="23" w:name="part_0796bf8e46df45119b8a85177d518295"/>
      <w:bookmarkEnd w:id="23"/>
      <w:r w:rsidRPr="00C43941">
        <w:rPr>
          <w:rFonts w:ascii="Times New Roman" w:eastAsia="Times New Roman" w:hAnsi="Times New Roman" w:cs="Times New Roman"/>
          <w:sz w:val="24"/>
          <w:szCs w:val="24"/>
          <w:lang w:eastAsia="lt-LT"/>
        </w:rPr>
        <w:t>2.4. mažmeninio aptarnavimo vartotojams kainą pasirinktinai: jei vartotojas pasirinko mokėti už kiekvieną realizuotiną šilumos kilovatvalandę – 0,02 ct/kWh, jei vartotojas pasirinko mokėti kaip pastovų (mėnesio) užmokestį – mažmeninio aptarnavimo pastovus (mėnesio) užmokestis 0,14 Eur/mėn./kW arba mažmeninio aptarnavimo pastovus (mėnesio) užmokestis 0,15 Eur/mėn.</w:t>
      </w:r>
    </w:p>
    <w:p w14:paraId="7C420DB7" w14:textId="77777777" w:rsidR="00C43941" w:rsidRPr="00C43941" w:rsidRDefault="00C43941" w:rsidP="00C43941">
      <w:pPr>
        <w:spacing w:after="0" w:line="240" w:lineRule="auto"/>
        <w:ind w:firstLine="720"/>
        <w:jc w:val="both"/>
        <w:rPr>
          <w:rFonts w:ascii="Times New Roman" w:eastAsia="Times New Roman" w:hAnsi="Times New Roman" w:cs="Times New Roman"/>
          <w:sz w:val="24"/>
          <w:szCs w:val="24"/>
          <w:lang w:val="en-US" w:eastAsia="lt-LT"/>
        </w:rPr>
      </w:pPr>
      <w:r w:rsidRPr="00C43941">
        <w:rPr>
          <w:rFonts w:ascii="Times New Roman" w:eastAsia="Times New Roman" w:hAnsi="Times New Roman" w:cs="Times New Roman"/>
          <w:sz w:val="24"/>
          <w:szCs w:val="24"/>
          <w:lang w:eastAsia="lt-LT"/>
        </w:rPr>
        <w:t> </w:t>
      </w:r>
    </w:p>
    <w:p w14:paraId="0D1517E6" w14:textId="77777777" w:rsidR="00C43941" w:rsidRPr="00C43941" w:rsidRDefault="00C43941" w:rsidP="00C43941">
      <w:pPr>
        <w:keepNext/>
        <w:spacing w:after="0" w:line="240" w:lineRule="auto"/>
        <w:ind w:firstLine="720"/>
        <w:jc w:val="both"/>
        <w:rPr>
          <w:rFonts w:ascii="Times New Roman" w:eastAsia="Times New Roman" w:hAnsi="Times New Roman" w:cs="Times New Roman"/>
          <w:sz w:val="24"/>
          <w:szCs w:val="24"/>
          <w:lang w:val="en-US" w:eastAsia="lt-LT"/>
        </w:rPr>
      </w:pPr>
      <w:bookmarkStart w:id="24" w:name="part_2a024baf2a35467c8217fd6d787ce5eb"/>
      <w:bookmarkEnd w:id="24"/>
      <w:r w:rsidRPr="00C43941">
        <w:rPr>
          <w:rFonts w:ascii="Times New Roman" w:eastAsia="Times New Roman" w:hAnsi="Times New Roman" w:cs="Times New Roman"/>
          <w:sz w:val="24"/>
          <w:szCs w:val="24"/>
          <w:lang w:eastAsia="lt-LT"/>
        </w:rPr>
        <w:lastRenderedPageBreak/>
        <w:t>3. Nustatyti dedamųjų T</w:t>
      </w:r>
      <w:r w:rsidRPr="00C43941">
        <w:rPr>
          <w:rFonts w:ascii="Times New Roman" w:eastAsia="Times New Roman" w:hAnsi="Times New Roman" w:cs="Times New Roman"/>
          <w:sz w:val="24"/>
          <w:szCs w:val="24"/>
          <w:vertAlign w:val="subscript"/>
          <w:lang w:eastAsia="lt-LT"/>
        </w:rPr>
        <w:t>HG,KD</w:t>
      </w:r>
      <w:r w:rsidRPr="00C43941">
        <w:rPr>
          <w:rFonts w:ascii="Times New Roman" w:eastAsia="Times New Roman" w:hAnsi="Times New Roman" w:cs="Times New Roman"/>
          <w:sz w:val="24"/>
          <w:szCs w:val="24"/>
          <w:lang w:eastAsia="lt-LT"/>
        </w:rPr>
        <w:t>, T</w:t>
      </w:r>
      <w:r w:rsidRPr="00C43941">
        <w:rPr>
          <w:rFonts w:ascii="Times New Roman" w:eastAsia="Times New Roman" w:hAnsi="Times New Roman" w:cs="Times New Roman"/>
          <w:sz w:val="24"/>
          <w:szCs w:val="24"/>
          <w:vertAlign w:val="subscript"/>
          <w:lang w:eastAsia="lt-LT"/>
        </w:rPr>
        <w:t>H,KD</w:t>
      </w:r>
      <w:r w:rsidRPr="00C43941">
        <w:rPr>
          <w:rFonts w:ascii="Times New Roman" w:eastAsia="Times New Roman" w:hAnsi="Times New Roman" w:cs="Times New Roman"/>
          <w:sz w:val="24"/>
          <w:szCs w:val="24"/>
          <w:lang w:eastAsia="lt-LT"/>
        </w:rPr>
        <w:t xml:space="preserve">, </w:t>
      </w:r>
      <w:proofErr w:type="spellStart"/>
      <w:r w:rsidRPr="00C43941">
        <w:rPr>
          <w:rFonts w:ascii="Times New Roman" w:eastAsia="Times New Roman" w:hAnsi="Times New Roman" w:cs="Times New Roman"/>
          <w:sz w:val="24"/>
          <w:szCs w:val="24"/>
          <w:lang w:eastAsia="lt-LT"/>
        </w:rPr>
        <w:t>T</w:t>
      </w:r>
      <w:r w:rsidRPr="00C43941">
        <w:rPr>
          <w:rFonts w:ascii="Times New Roman" w:eastAsia="Times New Roman" w:hAnsi="Times New Roman" w:cs="Times New Roman"/>
          <w:sz w:val="24"/>
          <w:szCs w:val="24"/>
          <w:vertAlign w:val="subscript"/>
          <w:lang w:eastAsia="lt-LT"/>
        </w:rPr>
        <w:t>H,KD,dv</w:t>
      </w:r>
      <w:proofErr w:type="spellEnd"/>
      <w:r w:rsidRPr="00C43941">
        <w:rPr>
          <w:rFonts w:ascii="Times New Roman" w:eastAsia="Times New Roman" w:hAnsi="Times New Roman" w:cs="Times New Roman"/>
          <w:sz w:val="24"/>
          <w:szCs w:val="24"/>
          <w:lang w:eastAsia="lt-LT"/>
        </w:rPr>
        <w:t>, T</w:t>
      </w:r>
      <w:r w:rsidRPr="00C43941">
        <w:rPr>
          <w:rFonts w:ascii="Times New Roman" w:eastAsia="Times New Roman" w:hAnsi="Times New Roman" w:cs="Times New Roman"/>
          <w:sz w:val="24"/>
          <w:szCs w:val="24"/>
          <w:vertAlign w:val="subscript"/>
          <w:lang w:eastAsia="lt-LT"/>
        </w:rPr>
        <w:t>HT,KD,</w:t>
      </w:r>
      <w:r w:rsidRPr="00C43941">
        <w:rPr>
          <w:rFonts w:ascii="Times New Roman" w:eastAsia="Times New Roman" w:hAnsi="Times New Roman" w:cs="Times New Roman"/>
          <w:sz w:val="24"/>
          <w:szCs w:val="24"/>
          <w:lang w:eastAsia="lt-LT"/>
        </w:rPr>
        <w:t xml:space="preserve"> </w:t>
      </w:r>
      <w:proofErr w:type="spellStart"/>
      <w:r w:rsidRPr="00C43941">
        <w:rPr>
          <w:rFonts w:ascii="Times New Roman" w:eastAsia="Times New Roman" w:hAnsi="Times New Roman" w:cs="Times New Roman"/>
          <w:sz w:val="24"/>
          <w:szCs w:val="24"/>
          <w:lang w:eastAsia="lt-LT"/>
        </w:rPr>
        <w:t>T</w:t>
      </w:r>
      <w:r w:rsidRPr="00C43941">
        <w:rPr>
          <w:rFonts w:ascii="Times New Roman" w:eastAsia="Times New Roman" w:hAnsi="Times New Roman" w:cs="Times New Roman"/>
          <w:sz w:val="24"/>
          <w:szCs w:val="24"/>
          <w:vertAlign w:val="subscript"/>
          <w:lang w:eastAsia="lt-LT"/>
        </w:rPr>
        <w:t>HT,KD,dv</w:t>
      </w:r>
      <w:proofErr w:type="spellEnd"/>
      <w:r w:rsidRPr="00C43941">
        <w:rPr>
          <w:rFonts w:ascii="Times New Roman" w:eastAsia="Times New Roman" w:hAnsi="Times New Roman" w:cs="Times New Roman"/>
          <w:sz w:val="24"/>
          <w:szCs w:val="24"/>
          <w:lang w:eastAsia="lt-LT"/>
        </w:rPr>
        <w:t>, T</w:t>
      </w:r>
      <w:r w:rsidRPr="00C43941">
        <w:rPr>
          <w:rFonts w:ascii="Times New Roman" w:eastAsia="Times New Roman" w:hAnsi="Times New Roman" w:cs="Times New Roman"/>
          <w:sz w:val="24"/>
          <w:szCs w:val="24"/>
          <w:vertAlign w:val="subscript"/>
          <w:lang w:eastAsia="lt-LT"/>
        </w:rPr>
        <w:t xml:space="preserve">H </w:t>
      </w:r>
      <w:r w:rsidRPr="00C43941">
        <w:rPr>
          <w:rFonts w:ascii="Times New Roman" w:eastAsia="Times New Roman" w:hAnsi="Times New Roman" w:cs="Times New Roman"/>
          <w:sz w:val="24"/>
          <w:szCs w:val="24"/>
          <w:lang w:eastAsia="lt-LT"/>
        </w:rPr>
        <w:t>formules: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4"/>
        <w:gridCol w:w="3822"/>
        <w:gridCol w:w="5092"/>
      </w:tblGrid>
      <w:tr w:rsidR="00C43941" w:rsidRPr="00C43941" w14:paraId="05D8BFB2" w14:textId="77777777" w:rsidTr="00C43941">
        <w:trPr>
          <w:trHeight w:val="298"/>
          <w:tblHeader/>
        </w:trPr>
        <w:tc>
          <w:tcPr>
            <w:tcW w:w="36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D42941D" w14:textId="77777777" w:rsidR="00C43941" w:rsidRPr="00C43941" w:rsidRDefault="00C43941" w:rsidP="00C43941">
            <w:pPr>
              <w:spacing w:after="0" w:line="240" w:lineRule="auto"/>
              <w:jc w:val="center"/>
              <w:rPr>
                <w:rFonts w:ascii="Times New Roman" w:eastAsia="Times New Roman" w:hAnsi="Times New Roman" w:cs="Times New Roman"/>
                <w:sz w:val="24"/>
                <w:szCs w:val="24"/>
                <w:lang w:eastAsia="lt-LT"/>
              </w:rPr>
            </w:pPr>
            <w:r w:rsidRPr="00C43941">
              <w:rPr>
                <w:rFonts w:ascii="Times New Roman" w:eastAsia="Times New Roman" w:hAnsi="Times New Roman" w:cs="Times New Roman"/>
                <w:lang w:eastAsia="lt-LT"/>
              </w:rPr>
              <w:t>Eil. Nr.</w:t>
            </w:r>
          </w:p>
        </w:tc>
        <w:tc>
          <w:tcPr>
            <w:tcW w:w="198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E391A43" w14:textId="77777777" w:rsidR="00C43941" w:rsidRPr="00C43941" w:rsidRDefault="00C43941" w:rsidP="00C43941">
            <w:pPr>
              <w:spacing w:after="0" w:line="240" w:lineRule="auto"/>
              <w:jc w:val="center"/>
              <w:rPr>
                <w:rFonts w:ascii="Times New Roman" w:eastAsia="Times New Roman" w:hAnsi="Times New Roman" w:cs="Times New Roman"/>
                <w:sz w:val="24"/>
                <w:szCs w:val="24"/>
                <w:lang w:eastAsia="lt-LT"/>
              </w:rPr>
            </w:pPr>
            <w:r w:rsidRPr="00C43941">
              <w:rPr>
                <w:rFonts w:ascii="Times New Roman" w:eastAsia="Times New Roman" w:hAnsi="Times New Roman" w:cs="Times New Roman"/>
                <w:lang w:eastAsia="lt-LT"/>
              </w:rPr>
              <w:t>Dedamoji</w:t>
            </w:r>
          </w:p>
        </w:tc>
        <w:tc>
          <w:tcPr>
            <w:tcW w:w="264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B174BF" w14:textId="77777777" w:rsidR="00C43941" w:rsidRPr="00C43941" w:rsidRDefault="00C43941" w:rsidP="00C43941">
            <w:pPr>
              <w:spacing w:after="0" w:line="240" w:lineRule="auto"/>
              <w:jc w:val="center"/>
              <w:rPr>
                <w:rFonts w:ascii="Times New Roman" w:eastAsia="Times New Roman" w:hAnsi="Times New Roman" w:cs="Times New Roman"/>
                <w:sz w:val="24"/>
                <w:szCs w:val="24"/>
                <w:lang w:eastAsia="lt-LT"/>
              </w:rPr>
            </w:pPr>
            <w:r w:rsidRPr="00C43941">
              <w:rPr>
                <w:rFonts w:ascii="Times New Roman" w:eastAsia="Times New Roman" w:hAnsi="Times New Roman" w:cs="Times New Roman"/>
                <w:lang w:eastAsia="lt-LT"/>
              </w:rPr>
              <w:t>Formulė</w:t>
            </w:r>
          </w:p>
        </w:tc>
      </w:tr>
      <w:tr w:rsidR="00C43941" w:rsidRPr="00C43941" w14:paraId="2DFE4F11" w14:textId="77777777" w:rsidTr="00C43941">
        <w:trPr>
          <w:trHeight w:val="1094"/>
        </w:trPr>
        <w:tc>
          <w:tcPr>
            <w:tcW w:w="3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3ED053" w14:textId="77777777" w:rsidR="00C43941" w:rsidRPr="00C43941" w:rsidRDefault="00C43941" w:rsidP="00C43941">
            <w:pPr>
              <w:spacing w:after="0" w:line="240" w:lineRule="auto"/>
              <w:jc w:val="center"/>
              <w:rPr>
                <w:rFonts w:ascii="Times New Roman" w:eastAsia="Times New Roman" w:hAnsi="Times New Roman" w:cs="Times New Roman"/>
                <w:sz w:val="24"/>
                <w:szCs w:val="24"/>
                <w:lang w:eastAsia="lt-LT"/>
              </w:rPr>
            </w:pPr>
            <w:r w:rsidRPr="00C43941">
              <w:rPr>
                <w:rFonts w:ascii="Times New Roman" w:eastAsia="Times New Roman" w:hAnsi="Times New Roman" w:cs="Times New Roman"/>
                <w:lang w:eastAsia="lt-LT"/>
              </w:rPr>
              <w:t>1.</w:t>
            </w:r>
          </w:p>
        </w:tc>
        <w:tc>
          <w:tcPr>
            <w:tcW w:w="19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CAF6FC" w14:textId="77777777" w:rsidR="00C43941" w:rsidRPr="00C43941" w:rsidRDefault="00C43941" w:rsidP="00C43941">
            <w:pPr>
              <w:spacing w:after="0" w:line="240" w:lineRule="auto"/>
              <w:rPr>
                <w:rFonts w:ascii="Times New Roman" w:eastAsia="Times New Roman" w:hAnsi="Times New Roman" w:cs="Times New Roman"/>
                <w:sz w:val="24"/>
                <w:szCs w:val="24"/>
                <w:lang w:eastAsia="lt-LT"/>
              </w:rPr>
            </w:pPr>
            <w:r w:rsidRPr="00C43941">
              <w:rPr>
                <w:rFonts w:ascii="Times New Roman" w:eastAsia="Times New Roman" w:hAnsi="Times New Roman" w:cs="Times New Roman"/>
                <w:lang w:eastAsia="lt-LT"/>
              </w:rPr>
              <w:t>Šilumos (produkto) gamybos vienanarės kainos kintamoji dedamoji, šilumos (produkto) gamybos (įsigijimo) vienanarės kainos ir dvinarės kainos kintamoji dedamoji</w:t>
            </w:r>
          </w:p>
        </w:tc>
        <w:tc>
          <w:tcPr>
            <w:tcW w:w="264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7224E5" w14:textId="77777777" w:rsidR="00C43941" w:rsidRPr="00C43941" w:rsidRDefault="00C43941" w:rsidP="00C43941">
            <w:pPr>
              <w:spacing w:after="0" w:line="240" w:lineRule="auto"/>
              <w:jc w:val="center"/>
              <w:rPr>
                <w:rFonts w:ascii="Times New Roman" w:eastAsia="Times New Roman" w:hAnsi="Times New Roman" w:cs="Times New Roman"/>
                <w:sz w:val="24"/>
                <w:szCs w:val="24"/>
                <w:lang w:eastAsia="lt-LT"/>
              </w:rPr>
            </w:pPr>
            <w:r w:rsidRPr="00C43941">
              <w:rPr>
                <w:rFonts w:ascii="Times New Roman" w:eastAsia="Times New Roman" w:hAnsi="Times New Roman" w:cs="Times New Roman"/>
                <w:lang w:eastAsia="lt-LT"/>
              </w:rPr>
              <w:t>T</w:t>
            </w:r>
            <w:r w:rsidRPr="00C43941">
              <w:rPr>
                <w:rFonts w:ascii="Times New Roman" w:eastAsia="Times New Roman" w:hAnsi="Times New Roman" w:cs="Times New Roman"/>
                <w:vertAlign w:val="subscript"/>
                <w:lang w:eastAsia="lt-LT"/>
              </w:rPr>
              <w:t>HG,KD</w:t>
            </w:r>
            <w:r w:rsidRPr="00C43941">
              <w:rPr>
                <w:rFonts w:ascii="Times New Roman" w:eastAsia="Times New Roman" w:hAnsi="Times New Roman" w:cs="Times New Roman"/>
                <w:lang w:eastAsia="lt-LT"/>
              </w:rPr>
              <w:t xml:space="preserve"> = T</w:t>
            </w:r>
            <w:r w:rsidRPr="00C43941">
              <w:rPr>
                <w:rFonts w:ascii="Times New Roman" w:eastAsia="Times New Roman" w:hAnsi="Times New Roman" w:cs="Times New Roman"/>
                <w:vertAlign w:val="subscript"/>
                <w:lang w:eastAsia="lt-LT"/>
              </w:rPr>
              <w:t>H,KD</w:t>
            </w:r>
            <w:r w:rsidRPr="00C43941">
              <w:rPr>
                <w:rFonts w:ascii="Times New Roman" w:eastAsia="Times New Roman" w:hAnsi="Times New Roman" w:cs="Times New Roman"/>
                <w:lang w:eastAsia="lt-LT"/>
              </w:rPr>
              <w:t xml:space="preserve"> = </w:t>
            </w:r>
            <w:proofErr w:type="spellStart"/>
            <w:r w:rsidRPr="00C43941">
              <w:rPr>
                <w:rFonts w:ascii="Times New Roman" w:eastAsia="Times New Roman" w:hAnsi="Times New Roman" w:cs="Times New Roman"/>
                <w:lang w:eastAsia="lt-LT"/>
              </w:rPr>
              <w:t>T</w:t>
            </w:r>
            <w:r w:rsidRPr="00C43941">
              <w:rPr>
                <w:rFonts w:ascii="Times New Roman" w:eastAsia="Times New Roman" w:hAnsi="Times New Roman" w:cs="Times New Roman"/>
                <w:vertAlign w:val="subscript"/>
                <w:lang w:eastAsia="lt-LT"/>
              </w:rPr>
              <w:t>H,KD,dv</w:t>
            </w:r>
            <w:proofErr w:type="spellEnd"/>
            <w:r w:rsidRPr="00C43941">
              <w:rPr>
                <w:rFonts w:ascii="Times New Roman" w:eastAsia="Times New Roman" w:hAnsi="Times New Roman" w:cs="Times New Roman"/>
                <w:lang w:eastAsia="lt-LT"/>
              </w:rPr>
              <w:t xml:space="preserve"> = 0,21 + ((21 746 × </w:t>
            </w:r>
            <w:proofErr w:type="spellStart"/>
            <w:r w:rsidRPr="00C43941">
              <w:rPr>
                <w:rFonts w:ascii="Times New Roman" w:eastAsia="Times New Roman" w:hAnsi="Times New Roman" w:cs="Times New Roman"/>
                <w:lang w:eastAsia="lt-LT"/>
              </w:rPr>
              <w:t>p</w:t>
            </w:r>
            <w:r w:rsidRPr="00C43941">
              <w:rPr>
                <w:rFonts w:ascii="Times New Roman" w:eastAsia="Times New Roman" w:hAnsi="Times New Roman" w:cs="Times New Roman"/>
                <w:vertAlign w:val="subscript"/>
                <w:lang w:eastAsia="lt-LT"/>
              </w:rPr>
              <w:t>HG</w:t>
            </w:r>
            <w:proofErr w:type="spellEnd"/>
            <w:r w:rsidRPr="00C43941">
              <w:rPr>
                <w:rFonts w:ascii="Times New Roman" w:eastAsia="Times New Roman" w:hAnsi="Times New Roman" w:cs="Times New Roman"/>
                <w:vertAlign w:val="subscript"/>
                <w:lang w:eastAsia="lt-LT"/>
              </w:rPr>
              <w:t>, d</w:t>
            </w:r>
            <w:r w:rsidRPr="00C43941">
              <w:rPr>
                <w:rFonts w:ascii="Times New Roman" w:eastAsia="Times New Roman" w:hAnsi="Times New Roman" w:cs="Times New Roman"/>
                <w:lang w:eastAsia="lt-LT"/>
              </w:rPr>
              <w:t xml:space="preserve">) + (826 × </w:t>
            </w:r>
            <w:proofErr w:type="spellStart"/>
            <w:r w:rsidRPr="00C43941">
              <w:rPr>
                <w:rFonts w:ascii="Times New Roman" w:eastAsia="Times New Roman" w:hAnsi="Times New Roman" w:cs="Times New Roman"/>
                <w:sz w:val="20"/>
                <w:szCs w:val="20"/>
                <w:lang w:eastAsia="lt-LT"/>
              </w:rPr>
              <w:t>p</w:t>
            </w:r>
            <w:r w:rsidRPr="00C43941">
              <w:rPr>
                <w:rFonts w:ascii="Times New Roman" w:eastAsia="Times New Roman" w:hAnsi="Times New Roman" w:cs="Times New Roman"/>
                <w:sz w:val="20"/>
                <w:szCs w:val="20"/>
                <w:vertAlign w:val="subscript"/>
                <w:lang w:eastAsia="lt-LT"/>
              </w:rPr>
              <w:t>HG</w:t>
            </w:r>
            <w:proofErr w:type="spellEnd"/>
            <w:r w:rsidRPr="00C43941">
              <w:rPr>
                <w:rFonts w:ascii="Times New Roman" w:eastAsia="Times New Roman" w:hAnsi="Times New Roman" w:cs="Times New Roman"/>
                <w:sz w:val="20"/>
                <w:szCs w:val="20"/>
                <w:vertAlign w:val="subscript"/>
                <w:lang w:eastAsia="lt-LT"/>
              </w:rPr>
              <w:t xml:space="preserve">, </w:t>
            </w:r>
            <w:proofErr w:type="spellStart"/>
            <w:r w:rsidRPr="00C43941">
              <w:rPr>
                <w:rFonts w:ascii="Times New Roman" w:eastAsia="Times New Roman" w:hAnsi="Times New Roman" w:cs="Times New Roman"/>
                <w:sz w:val="20"/>
                <w:szCs w:val="20"/>
                <w:vertAlign w:val="subscript"/>
                <w:lang w:eastAsia="lt-LT"/>
              </w:rPr>
              <w:t>gr</w:t>
            </w:r>
            <w:proofErr w:type="spellEnd"/>
            <w:r w:rsidRPr="00C43941">
              <w:rPr>
                <w:rFonts w:ascii="Times New Roman" w:eastAsia="Times New Roman" w:hAnsi="Times New Roman" w:cs="Times New Roman"/>
                <w:lang w:eastAsia="lt-LT"/>
              </w:rPr>
              <w:t>) + (4 082 × </w:t>
            </w:r>
            <w:proofErr w:type="spellStart"/>
            <w:r w:rsidRPr="00C43941">
              <w:rPr>
                <w:rFonts w:ascii="Times New Roman" w:eastAsia="Times New Roman" w:hAnsi="Times New Roman" w:cs="Times New Roman"/>
                <w:lang w:eastAsia="lt-LT"/>
              </w:rPr>
              <w:t>p</w:t>
            </w:r>
            <w:r w:rsidRPr="00C43941">
              <w:rPr>
                <w:rFonts w:ascii="Times New Roman" w:eastAsia="Times New Roman" w:hAnsi="Times New Roman" w:cs="Times New Roman"/>
                <w:vertAlign w:val="subscript"/>
                <w:lang w:eastAsia="lt-LT"/>
              </w:rPr>
              <w:t>HG</w:t>
            </w:r>
            <w:proofErr w:type="spellEnd"/>
            <w:r w:rsidRPr="00C43941">
              <w:rPr>
                <w:rFonts w:ascii="Times New Roman" w:eastAsia="Times New Roman" w:hAnsi="Times New Roman" w:cs="Times New Roman"/>
                <w:vertAlign w:val="subscript"/>
                <w:lang w:eastAsia="lt-LT"/>
              </w:rPr>
              <w:t xml:space="preserve">, a </w:t>
            </w:r>
            <w:r w:rsidRPr="00C43941">
              <w:rPr>
                <w:rFonts w:ascii="Times New Roman" w:eastAsia="Times New Roman" w:hAnsi="Times New Roman" w:cs="Times New Roman"/>
                <w:lang w:eastAsia="lt-LT"/>
              </w:rPr>
              <w:t xml:space="preserve">)+(523 × </w:t>
            </w:r>
            <w:proofErr w:type="spellStart"/>
            <w:r w:rsidRPr="00C43941">
              <w:rPr>
                <w:rFonts w:ascii="Times New Roman" w:eastAsia="Times New Roman" w:hAnsi="Times New Roman" w:cs="Times New Roman"/>
                <w:sz w:val="20"/>
                <w:szCs w:val="20"/>
                <w:lang w:eastAsia="lt-LT"/>
              </w:rPr>
              <w:t>p</w:t>
            </w:r>
            <w:r w:rsidRPr="00C43941">
              <w:rPr>
                <w:rFonts w:ascii="Times New Roman" w:eastAsia="Times New Roman" w:hAnsi="Times New Roman" w:cs="Times New Roman"/>
                <w:sz w:val="20"/>
                <w:szCs w:val="20"/>
                <w:vertAlign w:val="subscript"/>
                <w:lang w:eastAsia="lt-LT"/>
              </w:rPr>
              <w:t>HG</w:t>
            </w:r>
            <w:proofErr w:type="spellEnd"/>
            <w:r w:rsidRPr="00C43941">
              <w:rPr>
                <w:rFonts w:ascii="Times New Roman" w:eastAsia="Times New Roman" w:hAnsi="Times New Roman" w:cs="Times New Roman"/>
                <w:sz w:val="20"/>
                <w:szCs w:val="20"/>
                <w:vertAlign w:val="subscript"/>
                <w:lang w:eastAsia="lt-LT"/>
              </w:rPr>
              <w:t xml:space="preserve">, </w:t>
            </w:r>
            <w:proofErr w:type="spellStart"/>
            <w:r w:rsidRPr="00C43941">
              <w:rPr>
                <w:rFonts w:ascii="Times New Roman" w:eastAsia="Times New Roman" w:hAnsi="Times New Roman" w:cs="Times New Roman"/>
                <w:sz w:val="20"/>
                <w:szCs w:val="20"/>
                <w:vertAlign w:val="subscript"/>
                <w:lang w:eastAsia="lt-LT"/>
              </w:rPr>
              <w:t>šiaud</w:t>
            </w:r>
            <w:proofErr w:type="spellEnd"/>
            <w:r w:rsidRPr="00C43941">
              <w:rPr>
                <w:rFonts w:ascii="Times New Roman" w:eastAsia="Times New Roman" w:hAnsi="Times New Roman" w:cs="Times New Roman"/>
                <w:lang w:eastAsia="lt-LT"/>
              </w:rPr>
              <w:t>)) × 100 / 26 191 031</w:t>
            </w:r>
          </w:p>
        </w:tc>
      </w:tr>
      <w:tr w:rsidR="00C43941" w:rsidRPr="00C43941" w14:paraId="27B60532" w14:textId="77777777" w:rsidTr="00C43941">
        <w:trPr>
          <w:trHeight w:val="699"/>
        </w:trPr>
        <w:tc>
          <w:tcPr>
            <w:tcW w:w="3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2C0BE8" w14:textId="77777777" w:rsidR="00C43941" w:rsidRPr="00C43941" w:rsidRDefault="00C43941" w:rsidP="00C43941">
            <w:pPr>
              <w:spacing w:after="0" w:line="240" w:lineRule="auto"/>
              <w:jc w:val="center"/>
              <w:rPr>
                <w:rFonts w:ascii="Times New Roman" w:eastAsia="Times New Roman" w:hAnsi="Times New Roman" w:cs="Times New Roman"/>
                <w:sz w:val="24"/>
                <w:szCs w:val="24"/>
                <w:lang w:eastAsia="lt-LT"/>
              </w:rPr>
            </w:pPr>
            <w:r w:rsidRPr="00C43941">
              <w:rPr>
                <w:rFonts w:ascii="Times New Roman" w:eastAsia="Times New Roman" w:hAnsi="Times New Roman" w:cs="Times New Roman"/>
                <w:lang w:eastAsia="lt-LT"/>
              </w:rPr>
              <w:t>2.</w:t>
            </w:r>
          </w:p>
        </w:tc>
        <w:tc>
          <w:tcPr>
            <w:tcW w:w="19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D176C3" w14:textId="77777777" w:rsidR="00C43941" w:rsidRPr="00C43941" w:rsidRDefault="00C43941" w:rsidP="00C43941">
            <w:pPr>
              <w:spacing w:after="0" w:line="240" w:lineRule="auto"/>
              <w:rPr>
                <w:rFonts w:ascii="Times New Roman" w:eastAsia="Times New Roman" w:hAnsi="Times New Roman" w:cs="Times New Roman"/>
                <w:sz w:val="24"/>
                <w:szCs w:val="24"/>
                <w:lang w:eastAsia="lt-LT"/>
              </w:rPr>
            </w:pPr>
            <w:r w:rsidRPr="00C43941">
              <w:rPr>
                <w:rFonts w:ascii="Times New Roman" w:eastAsia="Times New Roman" w:hAnsi="Times New Roman" w:cs="Times New Roman"/>
                <w:lang w:eastAsia="lt-LT"/>
              </w:rPr>
              <w:t>Šilumos perdavimo vienanarės kainos ir dvinarės kainos kintamoji dedamoji</w:t>
            </w:r>
          </w:p>
        </w:tc>
        <w:tc>
          <w:tcPr>
            <w:tcW w:w="264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5C225" w14:textId="77777777" w:rsidR="00C43941" w:rsidRPr="00C43941" w:rsidRDefault="00C43941" w:rsidP="00C43941">
            <w:pPr>
              <w:spacing w:after="0" w:line="240" w:lineRule="auto"/>
              <w:jc w:val="center"/>
              <w:rPr>
                <w:rFonts w:ascii="Times New Roman" w:eastAsia="Times New Roman" w:hAnsi="Times New Roman" w:cs="Times New Roman"/>
                <w:sz w:val="24"/>
                <w:szCs w:val="24"/>
                <w:lang w:eastAsia="lt-LT"/>
              </w:rPr>
            </w:pPr>
            <w:r w:rsidRPr="00C43941">
              <w:rPr>
                <w:rFonts w:ascii="Times New Roman" w:eastAsia="Times New Roman" w:hAnsi="Times New Roman" w:cs="Times New Roman"/>
                <w:lang w:eastAsia="lt-LT"/>
              </w:rPr>
              <w:t>T</w:t>
            </w:r>
            <w:r w:rsidRPr="00C43941">
              <w:rPr>
                <w:rFonts w:ascii="Times New Roman" w:eastAsia="Times New Roman" w:hAnsi="Times New Roman" w:cs="Times New Roman"/>
                <w:vertAlign w:val="subscript"/>
                <w:lang w:eastAsia="lt-LT"/>
              </w:rPr>
              <w:t>HT,KD</w:t>
            </w:r>
            <w:r w:rsidRPr="00C43941">
              <w:rPr>
                <w:rFonts w:ascii="Times New Roman" w:eastAsia="Times New Roman" w:hAnsi="Times New Roman" w:cs="Times New Roman"/>
                <w:lang w:eastAsia="lt-LT"/>
              </w:rPr>
              <w:t xml:space="preserve"> = </w:t>
            </w:r>
            <w:proofErr w:type="spellStart"/>
            <w:r w:rsidRPr="00C43941">
              <w:rPr>
                <w:rFonts w:ascii="Times New Roman" w:eastAsia="Times New Roman" w:hAnsi="Times New Roman" w:cs="Times New Roman"/>
                <w:lang w:eastAsia="lt-LT"/>
              </w:rPr>
              <w:t>T</w:t>
            </w:r>
            <w:r w:rsidRPr="00C43941">
              <w:rPr>
                <w:rFonts w:ascii="Times New Roman" w:eastAsia="Times New Roman" w:hAnsi="Times New Roman" w:cs="Times New Roman"/>
                <w:vertAlign w:val="subscript"/>
                <w:lang w:eastAsia="lt-LT"/>
              </w:rPr>
              <w:t>HT,KD,dv</w:t>
            </w:r>
            <w:proofErr w:type="spellEnd"/>
            <w:r w:rsidRPr="00C43941">
              <w:rPr>
                <w:rFonts w:ascii="Times New Roman" w:eastAsia="Times New Roman" w:hAnsi="Times New Roman" w:cs="Times New Roman"/>
                <w:lang w:eastAsia="lt-LT"/>
              </w:rPr>
              <w:t>, = 0,09 + (4 346 855 × T</w:t>
            </w:r>
            <w:r w:rsidRPr="00C43941">
              <w:rPr>
                <w:rFonts w:ascii="Times New Roman" w:eastAsia="Times New Roman" w:hAnsi="Times New Roman" w:cs="Times New Roman"/>
                <w:vertAlign w:val="subscript"/>
                <w:lang w:eastAsia="lt-LT"/>
              </w:rPr>
              <w:t>H</w:t>
            </w:r>
            <w:r w:rsidRPr="00C43941">
              <w:rPr>
                <w:rFonts w:ascii="Times New Roman" w:eastAsia="Times New Roman" w:hAnsi="Times New Roman" w:cs="Times New Roman"/>
                <w:lang w:eastAsia="lt-LT"/>
              </w:rPr>
              <w:t>) / 21 844 176</w:t>
            </w:r>
          </w:p>
        </w:tc>
      </w:tr>
      <w:tr w:rsidR="00C43941" w:rsidRPr="00C43941" w14:paraId="22DB9165" w14:textId="77777777" w:rsidTr="00C43941">
        <w:trPr>
          <w:trHeight w:val="627"/>
        </w:trPr>
        <w:tc>
          <w:tcPr>
            <w:tcW w:w="3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F21D78" w14:textId="77777777" w:rsidR="00C43941" w:rsidRPr="00C43941" w:rsidRDefault="00C43941" w:rsidP="00C43941">
            <w:pPr>
              <w:spacing w:after="0" w:line="240" w:lineRule="auto"/>
              <w:jc w:val="center"/>
              <w:rPr>
                <w:rFonts w:ascii="Times New Roman" w:eastAsia="Times New Roman" w:hAnsi="Times New Roman" w:cs="Times New Roman"/>
                <w:sz w:val="24"/>
                <w:szCs w:val="24"/>
                <w:lang w:eastAsia="lt-LT"/>
              </w:rPr>
            </w:pPr>
            <w:r w:rsidRPr="00C43941">
              <w:rPr>
                <w:rFonts w:ascii="Times New Roman" w:eastAsia="Times New Roman" w:hAnsi="Times New Roman" w:cs="Times New Roman"/>
                <w:lang w:eastAsia="lt-LT"/>
              </w:rPr>
              <w:t>3.</w:t>
            </w:r>
          </w:p>
        </w:tc>
        <w:tc>
          <w:tcPr>
            <w:tcW w:w="19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6130F4" w14:textId="77777777" w:rsidR="00C43941" w:rsidRPr="00C43941" w:rsidRDefault="00C43941" w:rsidP="00C43941">
            <w:pPr>
              <w:spacing w:after="0" w:line="240" w:lineRule="auto"/>
              <w:rPr>
                <w:rFonts w:ascii="Times New Roman" w:eastAsia="Times New Roman" w:hAnsi="Times New Roman" w:cs="Times New Roman"/>
                <w:sz w:val="24"/>
                <w:szCs w:val="24"/>
                <w:lang w:eastAsia="lt-LT"/>
              </w:rPr>
            </w:pPr>
            <w:r w:rsidRPr="00C43941">
              <w:rPr>
                <w:rFonts w:ascii="Times New Roman" w:eastAsia="Times New Roman" w:hAnsi="Times New Roman" w:cs="Times New Roman"/>
                <w:lang w:eastAsia="lt-LT"/>
              </w:rPr>
              <w:t>Šilumos (produkto) gamybos (įsigijimo) vienanarė kaina</w:t>
            </w:r>
          </w:p>
        </w:tc>
        <w:tc>
          <w:tcPr>
            <w:tcW w:w="264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FC880" w14:textId="77777777" w:rsidR="00C43941" w:rsidRPr="00C43941" w:rsidRDefault="00C43941" w:rsidP="00C43941">
            <w:pPr>
              <w:spacing w:after="0" w:line="240" w:lineRule="auto"/>
              <w:jc w:val="center"/>
              <w:rPr>
                <w:rFonts w:ascii="Times New Roman" w:eastAsia="Times New Roman" w:hAnsi="Times New Roman" w:cs="Times New Roman"/>
                <w:sz w:val="24"/>
                <w:szCs w:val="24"/>
                <w:lang w:eastAsia="lt-LT"/>
              </w:rPr>
            </w:pPr>
            <w:r w:rsidRPr="00C43941">
              <w:rPr>
                <w:rFonts w:ascii="Times New Roman" w:eastAsia="Times New Roman" w:hAnsi="Times New Roman" w:cs="Times New Roman"/>
                <w:lang w:eastAsia="lt-LT"/>
              </w:rPr>
              <w:t>T</w:t>
            </w:r>
            <w:r w:rsidRPr="00C43941">
              <w:rPr>
                <w:rFonts w:ascii="Times New Roman" w:eastAsia="Times New Roman" w:hAnsi="Times New Roman" w:cs="Times New Roman"/>
                <w:vertAlign w:val="subscript"/>
                <w:lang w:eastAsia="lt-LT"/>
              </w:rPr>
              <w:t>H</w:t>
            </w:r>
            <w:r w:rsidRPr="00C43941">
              <w:rPr>
                <w:rFonts w:ascii="Times New Roman" w:eastAsia="Times New Roman" w:hAnsi="Times New Roman" w:cs="Times New Roman"/>
                <w:lang w:eastAsia="lt-LT"/>
              </w:rPr>
              <w:t xml:space="preserve"> = 1,29 + T</w:t>
            </w:r>
            <w:r w:rsidRPr="00C43941">
              <w:rPr>
                <w:rFonts w:ascii="Times New Roman" w:eastAsia="Times New Roman" w:hAnsi="Times New Roman" w:cs="Times New Roman"/>
                <w:vertAlign w:val="subscript"/>
                <w:lang w:eastAsia="lt-LT"/>
              </w:rPr>
              <w:t>H,KD</w:t>
            </w:r>
          </w:p>
        </w:tc>
      </w:tr>
    </w:tbl>
    <w:p w14:paraId="5C65A0B0" w14:textId="77777777" w:rsidR="00C43941" w:rsidRPr="00C43941" w:rsidRDefault="00C43941" w:rsidP="00C43941">
      <w:pPr>
        <w:spacing w:after="0" w:line="240" w:lineRule="auto"/>
        <w:jc w:val="both"/>
        <w:rPr>
          <w:rFonts w:ascii="Times New Roman" w:eastAsia="Times New Roman" w:hAnsi="Times New Roman" w:cs="Times New Roman"/>
          <w:sz w:val="24"/>
          <w:szCs w:val="24"/>
          <w:lang w:val="en-US" w:eastAsia="lt-LT"/>
        </w:rPr>
      </w:pPr>
      <w:r w:rsidRPr="00C43941">
        <w:rPr>
          <w:rFonts w:ascii="Times New Roman" w:eastAsia="Times New Roman" w:hAnsi="Times New Roman" w:cs="Times New Roman"/>
          <w:i/>
          <w:iCs/>
          <w:sz w:val="20"/>
          <w:szCs w:val="20"/>
          <w:lang w:eastAsia="lt-LT"/>
        </w:rPr>
        <w:t>čia:</w:t>
      </w:r>
    </w:p>
    <w:p w14:paraId="41D26757" w14:textId="77777777" w:rsidR="00C43941" w:rsidRPr="00C43941" w:rsidRDefault="00C43941" w:rsidP="00C43941">
      <w:pPr>
        <w:spacing w:after="0" w:line="240" w:lineRule="auto"/>
        <w:jc w:val="both"/>
        <w:rPr>
          <w:rFonts w:ascii="Times New Roman" w:eastAsia="Times New Roman" w:hAnsi="Times New Roman" w:cs="Times New Roman"/>
          <w:sz w:val="24"/>
          <w:szCs w:val="24"/>
          <w:lang w:val="en-US" w:eastAsia="lt-LT"/>
        </w:rPr>
      </w:pPr>
      <w:proofErr w:type="spellStart"/>
      <w:r w:rsidRPr="00C43941">
        <w:rPr>
          <w:rFonts w:ascii="Times New Roman" w:eastAsia="Times New Roman" w:hAnsi="Times New Roman" w:cs="Times New Roman"/>
          <w:sz w:val="20"/>
          <w:szCs w:val="20"/>
          <w:lang w:eastAsia="lt-LT"/>
        </w:rPr>
        <w:t>p</w:t>
      </w:r>
      <w:r w:rsidRPr="00C43941">
        <w:rPr>
          <w:rFonts w:ascii="Times New Roman" w:eastAsia="Times New Roman" w:hAnsi="Times New Roman" w:cs="Times New Roman"/>
          <w:sz w:val="20"/>
          <w:szCs w:val="20"/>
          <w:vertAlign w:val="subscript"/>
          <w:lang w:eastAsia="lt-LT"/>
        </w:rPr>
        <w:t>HG</w:t>
      </w:r>
      <w:proofErr w:type="spellEnd"/>
      <w:r w:rsidRPr="00C43941">
        <w:rPr>
          <w:rFonts w:ascii="Times New Roman" w:eastAsia="Times New Roman" w:hAnsi="Times New Roman" w:cs="Times New Roman"/>
          <w:sz w:val="20"/>
          <w:szCs w:val="20"/>
          <w:vertAlign w:val="subscript"/>
          <w:lang w:eastAsia="lt-LT"/>
        </w:rPr>
        <w:t>, d</w:t>
      </w:r>
      <w:r w:rsidRPr="00C43941">
        <w:rPr>
          <w:rFonts w:ascii="Times New Roman" w:eastAsia="Times New Roman" w:hAnsi="Times New Roman" w:cs="Times New Roman"/>
          <w:sz w:val="20"/>
          <w:szCs w:val="20"/>
          <w:lang w:eastAsia="lt-LT"/>
        </w:rPr>
        <w:t xml:space="preserve"> – gamtinės dujos (Eur/MWh);</w:t>
      </w:r>
    </w:p>
    <w:p w14:paraId="3FD3418F" w14:textId="77777777" w:rsidR="00C43941" w:rsidRPr="00C43941" w:rsidRDefault="00C43941" w:rsidP="00C43941">
      <w:pPr>
        <w:spacing w:after="0" w:line="240" w:lineRule="auto"/>
        <w:jc w:val="both"/>
        <w:rPr>
          <w:rFonts w:ascii="Times New Roman" w:eastAsia="Times New Roman" w:hAnsi="Times New Roman" w:cs="Times New Roman"/>
          <w:sz w:val="24"/>
          <w:szCs w:val="24"/>
          <w:lang w:val="en-US" w:eastAsia="lt-LT"/>
        </w:rPr>
      </w:pPr>
      <w:proofErr w:type="spellStart"/>
      <w:r w:rsidRPr="00C43941">
        <w:rPr>
          <w:rFonts w:ascii="Times New Roman" w:eastAsia="Times New Roman" w:hAnsi="Times New Roman" w:cs="Times New Roman"/>
          <w:sz w:val="20"/>
          <w:szCs w:val="20"/>
          <w:lang w:eastAsia="lt-LT"/>
        </w:rPr>
        <w:t>p</w:t>
      </w:r>
      <w:r w:rsidRPr="00C43941">
        <w:rPr>
          <w:rFonts w:ascii="Times New Roman" w:eastAsia="Times New Roman" w:hAnsi="Times New Roman" w:cs="Times New Roman"/>
          <w:sz w:val="20"/>
          <w:szCs w:val="20"/>
          <w:vertAlign w:val="subscript"/>
          <w:lang w:eastAsia="lt-LT"/>
        </w:rPr>
        <w:t>HG</w:t>
      </w:r>
      <w:proofErr w:type="spellEnd"/>
      <w:r w:rsidRPr="00C43941">
        <w:rPr>
          <w:rFonts w:ascii="Times New Roman" w:eastAsia="Times New Roman" w:hAnsi="Times New Roman" w:cs="Times New Roman"/>
          <w:sz w:val="20"/>
          <w:szCs w:val="20"/>
          <w:vertAlign w:val="subscript"/>
          <w:lang w:eastAsia="lt-LT"/>
        </w:rPr>
        <w:t xml:space="preserve">, </w:t>
      </w:r>
      <w:proofErr w:type="spellStart"/>
      <w:r w:rsidRPr="00C43941">
        <w:rPr>
          <w:rFonts w:ascii="Times New Roman" w:eastAsia="Times New Roman" w:hAnsi="Times New Roman" w:cs="Times New Roman"/>
          <w:sz w:val="20"/>
          <w:szCs w:val="20"/>
          <w:vertAlign w:val="subscript"/>
          <w:lang w:eastAsia="lt-LT"/>
        </w:rPr>
        <w:t>gr</w:t>
      </w:r>
      <w:proofErr w:type="spellEnd"/>
      <w:r w:rsidRPr="00C43941">
        <w:rPr>
          <w:rFonts w:ascii="Times New Roman" w:eastAsia="Times New Roman" w:hAnsi="Times New Roman" w:cs="Times New Roman"/>
          <w:sz w:val="20"/>
          <w:szCs w:val="20"/>
          <w:lang w:eastAsia="lt-LT"/>
        </w:rPr>
        <w:t xml:space="preserve"> – medžio granulės (Eur/ MWh);</w:t>
      </w:r>
    </w:p>
    <w:p w14:paraId="2686D355" w14:textId="77777777" w:rsidR="00C43941" w:rsidRPr="00C43941" w:rsidRDefault="00C43941" w:rsidP="00C43941">
      <w:pPr>
        <w:spacing w:after="0" w:line="240" w:lineRule="auto"/>
        <w:jc w:val="both"/>
        <w:rPr>
          <w:rFonts w:ascii="Times New Roman" w:eastAsia="Times New Roman" w:hAnsi="Times New Roman" w:cs="Times New Roman"/>
          <w:sz w:val="24"/>
          <w:szCs w:val="24"/>
          <w:lang w:val="en-US" w:eastAsia="lt-LT"/>
        </w:rPr>
      </w:pPr>
      <w:proofErr w:type="spellStart"/>
      <w:r w:rsidRPr="00C43941">
        <w:rPr>
          <w:rFonts w:ascii="Times New Roman" w:eastAsia="Times New Roman" w:hAnsi="Times New Roman" w:cs="Times New Roman"/>
          <w:sz w:val="20"/>
          <w:szCs w:val="20"/>
          <w:lang w:eastAsia="lt-LT"/>
        </w:rPr>
        <w:t>p</w:t>
      </w:r>
      <w:r w:rsidRPr="00C43941">
        <w:rPr>
          <w:rFonts w:ascii="Times New Roman" w:eastAsia="Times New Roman" w:hAnsi="Times New Roman" w:cs="Times New Roman"/>
          <w:sz w:val="20"/>
          <w:szCs w:val="20"/>
          <w:vertAlign w:val="subscript"/>
          <w:lang w:eastAsia="lt-LT"/>
        </w:rPr>
        <w:t>HG</w:t>
      </w:r>
      <w:proofErr w:type="spellEnd"/>
      <w:r w:rsidRPr="00C43941">
        <w:rPr>
          <w:rFonts w:ascii="Times New Roman" w:eastAsia="Times New Roman" w:hAnsi="Times New Roman" w:cs="Times New Roman"/>
          <w:sz w:val="20"/>
          <w:szCs w:val="20"/>
          <w:vertAlign w:val="subscript"/>
          <w:lang w:eastAsia="lt-LT"/>
        </w:rPr>
        <w:t xml:space="preserve">, a </w:t>
      </w:r>
      <w:r w:rsidRPr="00C43941">
        <w:rPr>
          <w:rFonts w:ascii="Times New Roman" w:eastAsia="Times New Roman" w:hAnsi="Times New Roman" w:cs="Times New Roman"/>
          <w:sz w:val="20"/>
          <w:szCs w:val="20"/>
          <w:lang w:eastAsia="lt-LT"/>
        </w:rPr>
        <w:t> – akmens anglis (Eur/ MWh);</w:t>
      </w:r>
    </w:p>
    <w:p w14:paraId="1D662931" w14:textId="77777777" w:rsidR="00C43941" w:rsidRPr="00C43941" w:rsidRDefault="00C43941" w:rsidP="00C43941">
      <w:pPr>
        <w:spacing w:after="0" w:line="240" w:lineRule="auto"/>
        <w:jc w:val="both"/>
        <w:rPr>
          <w:rFonts w:ascii="Times New Roman" w:eastAsia="Times New Roman" w:hAnsi="Times New Roman" w:cs="Times New Roman"/>
          <w:sz w:val="24"/>
          <w:szCs w:val="24"/>
          <w:lang w:val="en-US" w:eastAsia="lt-LT"/>
        </w:rPr>
      </w:pPr>
      <w:proofErr w:type="spellStart"/>
      <w:r w:rsidRPr="00C43941">
        <w:rPr>
          <w:rFonts w:ascii="Times New Roman" w:eastAsia="Times New Roman" w:hAnsi="Times New Roman" w:cs="Times New Roman"/>
          <w:sz w:val="20"/>
          <w:szCs w:val="20"/>
          <w:lang w:eastAsia="lt-LT"/>
        </w:rPr>
        <w:t>p</w:t>
      </w:r>
      <w:r w:rsidRPr="00C43941">
        <w:rPr>
          <w:rFonts w:ascii="Times New Roman" w:eastAsia="Times New Roman" w:hAnsi="Times New Roman" w:cs="Times New Roman"/>
          <w:sz w:val="20"/>
          <w:szCs w:val="20"/>
          <w:vertAlign w:val="subscript"/>
          <w:lang w:eastAsia="lt-LT"/>
        </w:rPr>
        <w:t>HG</w:t>
      </w:r>
      <w:proofErr w:type="spellEnd"/>
      <w:r w:rsidRPr="00C43941">
        <w:rPr>
          <w:rFonts w:ascii="Times New Roman" w:eastAsia="Times New Roman" w:hAnsi="Times New Roman" w:cs="Times New Roman"/>
          <w:sz w:val="20"/>
          <w:szCs w:val="20"/>
          <w:vertAlign w:val="subscript"/>
          <w:lang w:eastAsia="lt-LT"/>
        </w:rPr>
        <w:t xml:space="preserve">, </w:t>
      </w:r>
      <w:proofErr w:type="spellStart"/>
      <w:r w:rsidRPr="00C43941">
        <w:rPr>
          <w:rFonts w:ascii="Times New Roman" w:eastAsia="Times New Roman" w:hAnsi="Times New Roman" w:cs="Times New Roman"/>
          <w:sz w:val="20"/>
          <w:szCs w:val="20"/>
          <w:vertAlign w:val="subscript"/>
          <w:lang w:eastAsia="lt-LT"/>
        </w:rPr>
        <w:t>šiaud</w:t>
      </w:r>
      <w:proofErr w:type="spellEnd"/>
      <w:r w:rsidRPr="00C43941">
        <w:rPr>
          <w:rFonts w:ascii="Times New Roman" w:eastAsia="Times New Roman" w:hAnsi="Times New Roman" w:cs="Times New Roman"/>
          <w:sz w:val="20"/>
          <w:szCs w:val="20"/>
          <w:vertAlign w:val="subscript"/>
          <w:lang w:eastAsia="lt-LT"/>
        </w:rPr>
        <w:t xml:space="preserve">  </w:t>
      </w:r>
      <w:r w:rsidRPr="00C43941">
        <w:rPr>
          <w:rFonts w:ascii="Times New Roman" w:eastAsia="Times New Roman" w:hAnsi="Times New Roman" w:cs="Times New Roman"/>
          <w:sz w:val="20"/>
          <w:szCs w:val="20"/>
          <w:lang w:eastAsia="lt-LT"/>
        </w:rPr>
        <w:t>– šiaudai (Eur/ MWh).</w:t>
      </w:r>
    </w:p>
    <w:p w14:paraId="7346F0F3" w14:textId="77777777" w:rsidR="00C43941" w:rsidRPr="00C43941" w:rsidRDefault="00C43941" w:rsidP="00C43941">
      <w:pPr>
        <w:spacing w:after="0" w:line="240" w:lineRule="auto"/>
        <w:rPr>
          <w:rFonts w:ascii="Times New Roman" w:eastAsia="Times New Roman" w:hAnsi="Times New Roman" w:cs="Times New Roman"/>
          <w:sz w:val="24"/>
          <w:szCs w:val="24"/>
          <w:lang w:val="en-US" w:eastAsia="lt-LT"/>
        </w:rPr>
      </w:pPr>
      <w:r w:rsidRPr="00C43941">
        <w:rPr>
          <w:rFonts w:ascii="Times New Roman" w:eastAsia="Times New Roman" w:hAnsi="Times New Roman" w:cs="Times New Roman"/>
          <w:sz w:val="24"/>
          <w:szCs w:val="24"/>
          <w:lang w:eastAsia="lt-LT"/>
        </w:rPr>
        <w:t> </w:t>
      </w:r>
    </w:p>
    <w:p w14:paraId="0396844E" w14:textId="77777777" w:rsidR="00C43941" w:rsidRPr="00C43941" w:rsidRDefault="00C43941" w:rsidP="00C43941">
      <w:pPr>
        <w:spacing w:after="0" w:line="240" w:lineRule="auto"/>
        <w:ind w:firstLine="720"/>
        <w:jc w:val="both"/>
        <w:rPr>
          <w:rFonts w:ascii="Times New Roman" w:eastAsia="Times New Roman" w:hAnsi="Times New Roman" w:cs="Times New Roman"/>
          <w:sz w:val="24"/>
          <w:szCs w:val="24"/>
          <w:lang w:val="en-US" w:eastAsia="lt-LT"/>
        </w:rPr>
      </w:pPr>
      <w:bookmarkStart w:id="25" w:name="part_6764e8ae27d24edfa7d55bad129424a2"/>
      <w:bookmarkEnd w:id="25"/>
      <w:r w:rsidRPr="00C43941">
        <w:rPr>
          <w:rFonts w:ascii="Times New Roman" w:eastAsia="Times New Roman" w:hAnsi="Times New Roman" w:cs="Times New Roman"/>
          <w:sz w:val="24"/>
          <w:szCs w:val="24"/>
          <w:lang w:eastAsia="lt-LT"/>
        </w:rPr>
        <w:t>4. Paskirstyti 12 mėnesių laikotarpiui:</w:t>
      </w:r>
    </w:p>
    <w:p w14:paraId="405E58B6" w14:textId="77777777" w:rsidR="00C43941" w:rsidRPr="00C43941" w:rsidRDefault="00C43941" w:rsidP="00C43941">
      <w:pPr>
        <w:spacing w:after="0" w:line="240" w:lineRule="auto"/>
        <w:ind w:firstLine="720"/>
        <w:jc w:val="both"/>
        <w:rPr>
          <w:rFonts w:ascii="Times New Roman" w:eastAsia="Times New Roman" w:hAnsi="Times New Roman" w:cs="Times New Roman"/>
          <w:sz w:val="24"/>
          <w:szCs w:val="24"/>
          <w:lang w:eastAsia="lt-LT"/>
        </w:rPr>
      </w:pPr>
      <w:bookmarkStart w:id="26" w:name="part_6c942ddb7fba4e7e8a5b384ed2b234b9"/>
      <w:bookmarkEnd w:id="26"/>
      <w:r w:rsidRPr="00C43941">
        <w:rPr>
          <w:rFonts w:ascii="Times New Roman" w:eastAsia="Times New Roman" w:hAnsi="Times New Roman" w:cs="Times New Roman"/>
          <w:sz w:val="24"/>
          <w:szCs w:val="24"/>
          <w:lang w:eastAsia="lt-LT"/>
        </w:rPr>
        <w:t>4.1. šilumos kainų dedamųjų galiojimo metu (2018 m. balandžio 1 d. – 2019 m. kovo 31 d.) nesusigrąžintų sąnaudų sumą (11,42 tūkst. Eur) ir 2019 m. sausio 1 d. – 2019 m. gruodžio 31 d. laikotarpiu dėl šilumos vieneto kainoje įskaitytų ir faktiškai patirtų sąnaudų kurui įsigyti neatitikimo susidariusių nepadengtų sąnaudų sumą (72,25 tūkst. Eur), iš viso 83,67 tūkst. Eur nepadengtų sąnaudų, didinant šilumos kainą 0,38 ct/kWh;</w:t>
      </w:r>
    </w:p>
    <w:p w14:paraId="7E7E16AE" w14:textId="77777777" w:rsidR="00C43941" w:rsidRPr="00C43941" w:rsidRDefault="00C43941" w:rsidP="00C43941">
      <w:pPr>
        <w:spacing w:after="0" w:line="240" w:lineRule="auto"/>
        <w:ind w:firstLine="720"/>
        <w:jc w:val="both"/>
        <w:rPr>
          <w:rFonts w:ascii="Times New Roman" w:eastAsia="Times New Roman" w:hAnsi="Times New Roman" w:cs="Times New Roman"/>
          <w:sz w:val="24"/>
          <w:szCs w:val="24"/>
          <w:lang w:eastAsia="lt-LT"/>
        </w:rPr>
      </w:pPr>
      <w:bookmarkStart w:id="27" w:name="part_108a2c491c2445adb5fb44cee3d9908c"/>
      <w:bookmarkEnd w:id="27"/>
      <w:r w:rsidRPr="00C43941">
        <w:rPr>
          <w:rFonts w:ascii="Times New Roman" w:eastAsia="Times New Roman" w:hAnsi="Times New Roman" w:cs="Times New Roman"/>
          <w:sz w:val="24"/>
          <w:szCs w:val="24"/>
          <w:lang w:eastAsia="lt-LT"/>
        </w:rPr>
        <w:t>4.2. šilumos kainų dedamųjų galiojimo metu (2018 m. balandžio 1 d. – 2020 m. sausio 31 d.) papildomai gautų 1,98 tūkst. Eur pajamų sumą dėl mokestinių įsipareigojimų sąnaudų, mažinant kainą 0,01 ct/kWh.</w:t>
      </w:r>
    </w:p>
    <w:p w14:paraId="463905E0" w14:textId="77777777" w:rsidR="00C43941" w:rsidRPr="00C43941" w:rsidRDefault="00C43941" w:rsidP="00C43941">
      <w:pPr>
        <w:spacing w:after="0" w:line="240" w:lineRule="auto"/>
        <w:ind w:firstLine="720"/>
        <w:jc w:val="both"/>
        <w:rPr>
          <w:rFonts w:ascii="Times New Roman" w:eastAsia="Times New Roman" w:hAnsi="Times New Roman" w:cs="Times New Roman"/>
          <w:sz w:val="24"/>
          <w:szCs w:val="24"/>
          <w:lang w:eastAsia="lt-LT"/>
        </w:rPr>
      </w:pPr>
      <w:bookmarkStart w:id="28" w:name="part_746f83c77ed04dcd9cb2733ee9952104"/>
      <w:bookmarkEnd w:id="28"/>
      <w:r w:rsidRPr="00C43941">
        <w:rPr>
          <w:rFonts w:ascii="Times New Roman" w:eastAsia="Times New Roman" w:hAnsi="Times New Roman" w:cs="Times New Roman"/>
          <w:color w:val="000000"/>
          <w:sz w:val="24"/>
          <w:szCs w:val="24"/>
          <w:lang w:eastAsia="lt-LT"/>
        </w:rPr>
        <w:t>Šis nutarimas gali būti skundžiamas Lietuvos Respublikos administracinių bylų teisenos įstatymo nustatyta tvarka ir sąlygomis.</w:t>
      </w:r>
    </w:p>
    <w:p w14:paraId="14A3352C" w14:textId="77777777" w:rsidR="00C43941" w:rsidRPr="00C43941" w:rsidRDefault="00C43941" w:rsidP="00C43941">
      <w:pPr>
        <w:spacing w:after="0" w:line="240" w:lineRule="auto"/>
        <w:rPr>
          <w:rFonts w:ascii="Times New Roman" w:eastAsia="Times New Roman" w:hAnsi="Times New Roman" w:cs="Times New Roman"/>
          <w:sz w:val="24"/>
          <w:szCs w:val="24"/>
          <w:lang w:eastAsia="lt-LT"/>
        </w:rPr>
      </w:pPr>
      <w:r w:rsidRPr="00C43941">
        <w:rPr>
          <w:rFonts w:ascii="Times New Roman" w:eastAsia="Times New Roman" w:hAnsi="Times New Roman" w:cs="Times New Roman"/>
          <w:sz w:val="24"/>
          <w:szCs w:val="24"/>
          <w:lang w:eastAsia="lt-LT"/>
        </w:rPr>
        <w:t> </w:t>
      </w:r>
    </w:p>
    <w:p w14:paraId="543BA7CF" w14:textId="77777777" w:rsidR="00C43941" w:rsidRPr="00C43941" w:rsidRDefault="00C43941" w:rsidP="00C43941">
      <w:pPr>
        <w:spacing w:after="0" w:line="240" w:lineRule="auto"/>
        <w:jc w:val="both"/>
        <w:rPr>
          <w:rFonts w:ascii="Times New Roman" w:eastAsia="Times New Roman" w:hAnsi="Times New Roman" w:cs="Times New Roman"/>
          <w:sz w:val="24"/>
          <w:szCs w:val="24"/>
          <w:lang w:eastAsia="lt-LT"/>
        </w:rPr>
      </w:pPr>
      <w:r w:rsidRPr="00C43941">
        <w:rPr>
          <w:rFonts w:ascii="Times New Roman" w:eastAsia="Times New Roman" w:hAnsi="Times New Roman" w:cs="Times New Roman"/>
          <w:sz w:val="24"/>
          <w:szCs w:val="24"/>
          <w:lang w:eastAsia="lt-LT"/>
        </w:rPr>
        <w:t> </w:t>
      </w:r>
    </w:p>
    <w:p w14:paraId="0FA18D57" w14:textId="77777777" w:rsidR="00C43941" w:rsidRPr="00C43941" w:rsidRDefault="00C43941" w:rsidP="00C43941">
      <w:pPr>
        <w:spacing w:after="0" w:line="240" w:lineRule="auto"/>
        <w:jc w:val="both"/>
        <w:rPr>
          <w:rFonts w:ascii="Times New Roman" w:eastAsia="Times New Roman" w:hAnsi="Times New Roman" w:cs="Times New Roman"/>
          <w:sz w:val="24"/>
          <w:szCs w:val="24"/>
          <w:lang w:eastAsia="lt-LT"/>
        </w:rPr>
      </w:pPr>
      <w:r w:rsidRPr="00C43941">
        <w:rPr>
          <w:rFonts w:ascii="Times New Roman" w:eastAsia="Times New Roman" w:hAnsi="Times New Roman" w:cs="Times New Roman"/>
          <w:sz w:val="24"/>
          <w:szCs w:val="24"/>
          <w:lang w:eastAsia="lt-LT"/>
        </w:rPr>
        <w:t> </w:t>
      </w:r>
    </w:p>
    <w:p w14:paraId="43B7ED9D" w14:textId="77777777" w:rsidR="00C43941" w:rsidRPr="00C43941" w:rsidRDefault="00C43941" w:rsidP="00C43941">
      <w:pPr>
        <w:spacing w:after="0" w:line="240" w:lineRule="auto"/>
        <w:jc w:val="both"/>
        <w:rPr>
          <w:rFonts w:ascii="Times New Roman" w:eastAsia="Times New Roman" w:hAnsi="Times New Roman" w:cs="Times New Roman"/>
          <w:sz w:val="24"/>
          <w:szCs w:val="24"/>
          <w:lang w:val="en-US" w:eastAsia="lt-LT"/>
        </w:rPr>
      </w:pPr>
      <w:bookmarkStart w:id="29" w:name="part_d0c0d908db48473cad994983cf7b1ff5"/>
      <w:bookmarkEnd w:id="29"/>
      <w:r w:rsidRPr="00C43941">
        <w:rPr>
          <w:rFonts w:ascii="Times New Roman" w:eastAsia="Times New Roman" w:hAnsi="Times New Roman" w:cs="Times New Roman"/>
          <w:sz w:val="24"/>
          <w:szCs w:val="24"/>
          <w:lang w:eastAsia="lt-LT"/>
        </w:rPr>
        <w:t>Tarybos pirmininkas                                                                                                        Renatas Pocius</w:t>
      </w:r>
    </w:p>
    <w:p w14:paraId="43921F6A" w14:textId="77777777" w:rsidR="002709EF" w:rsidRDefault="002709EF">
      <w:bookmarkStart w:id="30" w:name="_GoBack"/>
      <w:bookmarkEnd w:id="30"/>
    </w:p>
    <w:sectPr w:rsidR="002709E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7C4"/>
    <w:rsid w:val="002709EF"/>
    <w:rsid w:val="00C43941"/>
    <w:rsid w:val="00CB47C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F9CC33-CD10-47B3-BE54-26CDE6F74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850512">
      <w:bodyDiv w:val="1"/>
      <w:marLeft w:val="0"/>
      <w:marRight w:val="0"/>
      <w:marTop w:val="0"/>
      <w:marBottom w:val="0"/>
      <w:divBdr>
        <w:top w:val="none" w:sz="0" w:space="0" w:color="auto"/>
        <w:left w:val="none" w:sz="0" w:space="0" w:color="auto"/>
        <w:bottom w:val="none" w:sz="0" w:space="0" w:color="auto"/>
        <w:right w:val="none" w:sz="0" w:space="0" w:color="auto"/>
      </w:divBdr>
      <w:divsChild>
        <w:div w:id="2054695354">
          <w:marLeft w:val="0"/>
          <w:marRight w:val="0"/>
          <w:marTop w:val="0"/>
          <w:marBottom w:val="0"/>
          <w:divBdr>
            <w:top w:val="none" w:sz="0" w:space="0" w:color="auto"/>
            <w:left w:val="none" w:sz="0" w:space="0" w:color="auto"/>
            <w:bottom w:val="none" w:sz="0" w:space="0" w:color="auto"/>
            <w:right w:val="none" w:sz="0" w:space="0" w:color="auto"/>
          </w:divBdr>
          <w:divsChild>
            <w:div w:id="1640920071">
              <w:marLeft w:val="0"/>
              <w:marRight w:val="0"/>
              <w:marTop w:val="0"/>
              <w:marBottom w:val="0"/>
              <w:divBdr>
                <w:top w:val="none" w:sz="0" w:space="0" w:color="auto"/>
                <w:left w:val="none" w:sz="0" w:space="0" w:color="auto"/>
                <w:bottom w:val="none" w:sz="0" w:space="0" w:color="auto"/>
                <w:right w:val="none" w:sz="0" w:space="0" w:color="auto"/>
              </w:divBdr>
            </w:div>
            <w:div w:id="1611014425">
              <w:marLeft w:val="0"/>
              <w:marRight w:val="0"/>
              <w:marTop w:val="0"/>
              <w:marBottom w:val="0"/>
              <w:divBdr>
                <w:top w:val="none" w:sz="0" w:space="0" w:color="auto"/>
                <w:left w:val="none" w:sz="0" w:space="0" w:color="auto"/>
                <w:bottom w:val="none" w:sz="0" w:space="0" w:color="auto"/>
                <w:right w:val="none" w:sz="0" w:space="0" w:color="auto"/>
              </w:divBdr>
            </w:div>
            <w:div w:id="1939212058">
              <w:marLeft w:val="0"/>
              <w:marRight w:val="0"/>
              <w:marTop w:val="0"/>
              <w:marBottom w:val="0"/>
              <w:divBdr>
                <w:top w:val="none" w:sz="0" w:space="0" w:color="auto"/>
                <w:left w:val="none" w:sz="0" w:space="0" w:color="auto"/>
                <w:bottom w:val="none" w:sz="0" w:space="0" w:color="auto"/>
                <w:right w:val="none" w:sz="0" w:space="0" w:color="auto"/>
              </w:divBdr>
              <w:divsChild>
                <w:div w:id="620039678">
                  <w:marLeft w:val="0"/>
                  <w:marRight w:val="0"/>
                  <w:marTop w:val="0"/>
                  <w:marBottom w:val="0"/>
                  <w:divBdr>
                    <w:top w:val="none" w:sz="0" w:space="0" w:color="auto"/>
                    <w:left w:val="none" w:sz="0" w:space="0" w:color="auto"/>
                    <w:bottom w:val="none" w:sz="0" w:space="0" w:color="auto"/>
                    <w:right w:val="none" w:sz="0" w:space="0" w:color="auto"/>
                  </w:divBdr>
                  <w:divsChild>
                    <w:div w:id="1113860190">
                      <w:marLeft w:val="0"/>
                      <w:marRight w:val="0"/>
                      <w:marTop w:val="0"/>
                      <w:marBottom w:val="0"/>
                      <w:divBdr>
                        <w:top w:val="none" w:sz="0" w:space="0" w:color="auto"/>
                        <w:left w:val="none" w:sz="0" w:space="0" w:color="auto"/>
                        <w:bottom w:val="none" w:sz="0" w:space="0" w:color="auto"/>
                        <w:right w:val="none" w:sz="0" w:space="0" w:color="auto"/>
                      </w:divBdr>
                      <w:divsChild>
                        <w:div w:id="1242330778">
                          <w:marLeft w:val="0"/>
                          <w:marRight w:val="0"/>
                          <w:marTop w:val="0"/>
                          <w:marBottom w:val="0"/>
                          <w:divBdr>
                            <w:top w:val="none" w:sz="0" w:space="0" w:color="auto"/>
                            <w:left w:val="none" w:sz="0" w:space="0" w:color="auto"/>
                            <w:bottom w:val="none" w:sz="0" w:space="0" w:color="auto"/>
                            <w:right w:val="none" w:sz="0" w:space="0" w:color="auto"/>
                          </w:divBdr>
                        </w:div>
                        <w:div w:id="4039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18949">
                  <w:marLeft w:val="0"/>
                  <w:marRight w:val="0"/>
                  <w:marTop w:val="0"/>
                  <w:marBottom w:val="0"/>
                  <w:divBdr>
                    <w:top w:val="none" w:sz="0" w:space="0" w:color="auto"/>
                    <w:left w:val="none" w:sz="0" w:space="0" w:color="auto"/>
                    <w:bottom w:val="none" w:sz="0" w:space="0" w:color="auto"/>
                    <w:right w:val="none" w:sz="0" w:space="0" w:color="auto"/>
                  </w:divBdr>
                  <w:divsChild>
                    <w:div w:id="1769306492">
                      <w:marLeft w:val="0"/>
                      <w:marRight w:val="0"/>
                      <w:marTop w:val="0"/>
                      <w:marBottom w:val="0"/>
                      <w:divBdr>
                        <w:top w:val="none" w:sz="0" w:space="0" w:color="auto"/>
                        <w:left w:val="none" w:sz="0" w:space="0" w:color="auto"/>
                        <w:bottom w:val="none" w:sz="0" w:space="0" w:color="auto"/>
                        <w:right w:val="none" w:sz="0" w:space="0" w:color="auto"/>
                      </w:divBdr>
                      <w:divsChild>
                        <w:div w:id="1392734514">
                          <w:marLeft w:val="0"/>
                          <w:marRight w:val="0"/>
                          <w:marTop w:val="0"/>
                          <w:marBottom w:val="0"/>
                          <w:divBdr>
                            <w:top w:val="none" w:sz="0" w:space="0" w:color="auto"/>
                            <w:left w:val="none" w:sz="0" w:space="0" w:color="auto"/>
                            <w:bottom w:val="none" w:sz="0" w:space="0" w:color="auto"/>
                            <w:right w:val="none" w:sz="0" w:space="0" w:color="auto"/>
                          </w:divBdr>
                        </w:div>
                        <w:div w:id="574975046">
                          <w:marLeft w:val="0"/>
                          <w:marRight w:val="0"/>
                          <w:marTop w:val="0"/>
                          <w:marBottom w:val="0"/>
                          <w:divBdr>
                            <w:top w:val="none" w:sz="0" w:space="0" w:color="auto"/>
                            <w:left w:val="none" w:sz="0" w:space="0" w:color="auto"/>
                            <w:bottom w:val="none" w:sz="0" w:space="0" w:color="auto"/>
                            <w:right w:val="none" w:sz="0" w:space="0" w:color="auto"/>
                          </w:divBdr>
                        </w:div>
                      </w:divsChild>
                    </w:div>
                    <w:div w:id="1055081183">
                      <w:marLeft w:val="0"/>
                      <w:marRight w:val="0"/>
                      <w:marTop w:val="0"/>
                      <w:marBottom w:val="0"/>
                      <w:divBdr>
                        <w:top w:val="none" w:sz="0" w:space="0" w:color="auto"/>
                        <w:left w:val="none" w:sz="0" w:space="0" w:color="auto"/>
                        <w:bottom w:val="none" w:sz="0" w:space="0" w:color="auto"/>
                        <w:right w:val="none" w:sz="0" w:space="0" w:color="auto"/>
                      </w:divBdr>
                      <w:divsChild>
                        <w:div w:id="906956013">
                          <w:marLeft w:val="0"/>
                          <w:marRight w:val="0"/>
                          <w:marTop w:val="0"/>
                          <w:marBottom w:val="0"/>
                          <w:divBdr>
                            <w:top w:val="none" w:sz="0" w:space="0" w:color="auto"/>
                            <w:left w:val="none" w:sz="0" w:space="0" w:color="auto"/>
                            <w:bottom w:val="none" w:sz="0" w:space="0" w:color="auto"/>
                            <w:right w:val="none" w:sz="0" w:space="0" w:color="auto"/>
                          </w:divBdr>
                        </w:div>
                        <w:div w:id="1775052075">
                          <w:marLeft w:val="0"/>
                          <w:marRight w:val="0"/>
                          <w:marTop w:val="0"/>
                          <w:marBottom w:val="0"/>
                          <w:divBdr>
                            <w:top w:val="none" w:sz="0" w:space="0" w:color="auto"/>
                            <w:left w:val="none" w:sz="0" w:space="0" w:color="auto"/>
                            <w:bottom w:val="none" w:sz="0" w:space="0" w:color="auto"/>
                            <w:right w:val="none" w:sz="0" w:space="0" w:color="auto"/>
                          </w:divBdr>
                        </w:div>
                        <w:div w:id="170586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57853">
                  <w:marLeft w:val="0"/>
                  <w:marRight w:val="0"/>
                  <w:marTop w:val="0"/>
                  <w:marBottom w:val="0"/>
                  <w:divBdr>
                    <w:top w:val="none" w:sz="0" w:space="0" w:color="auto"/>
                    <w:left w:val="none" w:sz="0" w:space="0" w:color="auto"/>
                    <w:bottom w:val="none" w:sz="0" w:space="0" w:color="auto"/>
                    <w:right w:val="none" w:sz="0" w:space="0" w:color="auto"/>
                  </w:divBdr>
                  <w:divsChild>
                    <w:div w:id="1693263566">
                      <w:marLeft w:val="0"/>
                      <w:marRight w:val="0"/>
                      <w:marTop w:val="0"/>
                      <w:marBottom w:val="0"/>
                      <w:divBdr>
                        <w:top w:val="none" w:sz="0" w:space="0" w:color="auto"/>
                        <w:left w:val="none" w:sz="0" w:space="0" w:color="auto"/>
                        <w:bottom w:val="none" w:sz="0" w:space="0" w:color="auto"/>
                        <w:right w:val="none" w:sz="0" w:space="0" w:color="auto"/>
                      </w:divBdr>
                      <w:divsChild>
                        <w:div w:id="1016809634">
                          <w:marLeft w:val="0"/>
                          <w:marRight w:val="0"/>
                          <w:marTop w:val="0"/>
                          <w:marBottom w:val="0"/>
                          <w:divBdr>
                            <w:top w:val="none" w:sz="0" w:space="0" w:color="auto"/>
                            <w:left w:val="none" w:sz="0" w:space="0" w:color="auto"/>
                            <w:bottom w:val="none" w:sz="0" w:space="0" w:color="auto"/>
                            <w:right w:val="none" w:sz="0" w:space="0" w:color="auto"/>
                          </w:divBdr>
                        </w:div>
                        <w:div w:id="482738349">
                          <w:marLeft w:val="0"/>
                          <w:marRight w:val="0"/>
                          <w:marTop w:val="0"/>
                          <w:marBottom w:val="0"/>
                          <w:divBdr>
                            <w:top w:val="none" w:sz="0" w:space="0" w:color="auto"/>
                            <w:left w:val="none" w:sz="0" w:space="0" w:color="auto"/>
                            <w:bottom w:val="none" w:sz="0" w:space="0" w:color="auto"/>
                            <w:right w:val="none" w:sz="0" w:space="0" w:color="auto"/>
                          </w:divBdr>
                        </w:div>
                      </w:divsChild>
                    </w:div>
                    <w:div w:id="2077775223">
                      <w:marLeft w:val="0"/>
                      <w:marRight w:val="0"/>
                      <w:marTop w:val="0"/>
                      <w:marBottom w:val="0"/>
                      <w:divBdr>
                        <w:top w:val="none" w:sz="0" w:space="0" w:color="auto"/>
                        <w:left w:val="none" w:sz="0" w:space="0" w:color="auto"/>
                        <w:bottom w:val="none" w:sz="0" w:space="0" w:color="auto"/>
                        <w:right w:val="none" w:sz="0" w:space="0" w:color="auto"/>
                      </w:divBdr>
                      <w:divsChild>
                        <w:div w:id="1366828729">
                          <w:marLeft w:val="0"/>
                          <w:marRight w:val="0"/>
                          <w:marTop w:val="0"/>
                          <w:marBottom w:val="0"/>
                          <w:divBdr>
                            <w:top w:val="none" w:sz="0" w:space="0" w:color="auto"/>
                            <w:left w:val="none" w:sz="0" w:space="0" w:color="auto"/>
                            <w:bottom w:val="none" w:sz="0" w:space="0" w:color="auto"/>
                            <w:right w:val="none" w:sz="0" w:space="0" w:color="auto"/>
                          </w:divBdr>
                        </w:div>
                        <w:div w:id="522090358">
                          <w:marLeft w:val="0"/>
                          <w:marRight w:val="0"/>
                          <w:marTop w:val="0"/>
                          <w:marBottom w:val="0"/>
                          <w:divBdr>
                            <w:top w:val="none" w:sz="0" w:space="0" w:color="auto"/>
                            <w:left w:val="none" w:sz="0" w:space="0" w:color="auto"/>
                            <w:bottom w:val="none" w:sz="0" w:space="0" w:color="auto"/>
                            <w:right w:val="none" w:sz="0" w:space="0" w:color="auto"/>
                          </w:divBdr>
                        </w:div>
                        <w:div w:id="48169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22930">
                  <w:marLeft w:val="0"/>
                  <w:marRight w:val="0"/>
                  <w:marTop w:val="0"/>
                  <w:marBottom w:val="0"/>
                  <w:divBdr>
                    <w:top w:val="none" w:sz="0" w:space="0" w:color="auto"/>
                    <w:left w:val="none" w:sz="0" w:space="0" w:color="auto"/>
                    <w:bottom w:val="none" w:sz="0" w:space="0" w:color="auto"/>
                    <w:right w:val="none" w:sz="0" w:space="0" w:color="auto"/>
                  </w:divBdr>
                </w:div>
              </w:divsChild>
            </w:div>
            <w:div w:id="639655683">
              <w:marLeft w:val="0"/>
              <w:marRight w:val="0"/>
              <w:marTop w:val="0"/>
              <w:marBottom w:val="0"/>
              <w:divBdr>
                <w:top w:val="none" w:sz="0" w:space="0" w:color="auto"/>
                <w:left w:val="none" w:sz="0" w:space="0" w:color="auto"/>
                <w:bottom w:val="none" w:sz="0" w:space="0" w:color="auto"/>
                <w:right w:val="none" w:sz="0" w:space="0" w:color="auto"/>
              </w:divBdr>
            </w:div>
            <w:div w:id="1736851358">
              <w:marLeft w:val="0"/>
              <w:marRight w:val="0"/>
              <w:marTop w:val="0"/>
              <w:marBottom w:val="0"/>
              <w:divBdr>
                <w:top w:val="none" w:sz="0" w:space="0" w:color="auto"/>
                <w:left w:val="none" w:sz="0" w:space="0" w:color="auto"/>
                <w:bottom w:val="none" w:sz="0" w:space="0" w:color="auto"/>
                <w:right w:val="none" w:sz="0" w:space="0" w:color="auto"/>
              </w:divBdr>
              <w:divsChild>
                <w:div w:id="334845629">
                  <w:marLeft w:val="0"/>
                  <w:marRight w:val="0"/>
                  <w:marTop w:val="0"/>
                  <w:marBottom w:val="0"/>
                  <w:divBdr>
                    <w:top w:val="none" w:sz="0" w:space="0" w:color="auto"/>
                    <w:left w:val="none" w:sz="0" w:space="0" w:color="auto"/>
                    <w:bottom w:val="none" w:sz="0" w:space="0" w:color="auto"/>
                    <w:right w:val="none" w:sz="0" w:space="0" w:color="auto"/>
                  </w:divBdr>
                </w:div>
                <w:div w:id="1109622659">
                  <w:marLeft w:val="0"/>
                  <w:marRight w:val="0"/>
                  <w:marTop w:val="0"/>
                  <w:marBottom w:val="0"/>
                  <w:divBdr>
                    <w:top w:val="none" w:sz="0" w:space="0" w:color="auto"/>
                    <w:left w:val="none" w:sz="0" w:space="0" w:color="auto"/>
                    <w:bottom w:val="none" w:sz="0" w:space="0" w:color="auto"/>
                    <w:right w:val="none" w:sz="0" w:space="0" w:color="auto"/>
                  </w:divBdr>
                </w:div>
              </w:divsChild>
            </w:div>
            <w:div w:id="822308815">
              <w:marLeft w:val="0"/>
              <w:marRight w:val="0"/>
              <w:marTop w:val="0"/>
              <w:marBottom w:val="0"/>
              <w:divBdr>
                <w:top w:val="none" w:sz="0" w:space="0" w:color="auto"/>
                <w:left w:val="none" w:sz="0" w:space="0" w:color="auto"/>
                <w:bottom w:val="none" w:sz="0" w:space="0" w:color="auto"/>
                <w:right w:val="none" w:sz="0" w:space="0" w:color="auto"/>
              </w:divBdr>
            </w:div>
            <w:div w:id="208838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2900</Words>
  <Characters>1654</Characters>
  <Application>Microsoft Office Word</Application>
  <DocSecurity>0</DocSecurity>
  <Lines>13</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user14</dc:creator>
  <cp:keywords/>
  <dc:description/>
  <cp:lastModifiedBy>user14</cp:lastModifiedBy>
  <cp:revision>2</cp:revision>
  <dcterms:created xsi:type="dcterms:W3CDTF">2022-04-08T08:23:00Z</dcterms:created>
  <dcterms:modified xsi:type="dcterms:W3CDTF">2022-04-08T08:24:00Z</dcterms:modified>
</cp:coreProperties>
</file>