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D2366" w14:textId="77777777" w:rsidR="0065351B" w:rsidRPr="0065351B" w:rsidRDefault="002A49ED" w:rsidP="00726922">
      <w:pPr>
        <w:widowControl/>
        <w:tabs>
          <w:tab w:val="left" w:pos="4820"/>
        </w:tabs>
        <w:ind w:firstLine="0"/>
        <w:jc w:val="center"/>
        <w:rPr>
          <w:rFonts w:ascii="Times New Roman" w:hAnsi="Times New Roman" w:cs="Times New Roman"/>
          <w:b/>
          <w:caps/>
          <w:kern w:val="28"/>
          <w:sz w:val="16"/>
          <w:szCs w:val="16"/>
        </w:rPr>
      </w:pPr>
      <w:r>
        <w:rPr>
          <w:rFonts w:ascii="Times New Roman" w:hAnsi="Times New Roman" w:cs="Times New Roman"/>
          <w:noProof/>
          <w:sz w:val="24"/>
        </w:rPr>
        <w:drawing>
          <wp:anchor distT="0" distB="0" distL="114300" distR="114300" simplePos="0" relativeHeight="251657728" behindDoc="0" locked="0" layoutInCell="0" allowOverlap="1" wp14:anchorId="34B9A4A7" wp14:editId="50EE7867">
            <wp:simplePos x="0" y="0"/>
            <wp:positionH relativeFrom="page">
              <wp:posOffset>3916680</wp:posOffset>
            </wp:positionH>
            <wp:positionV relativeFrom="page">
              <wp:posOffset>711200</wp:posOffset>
            </wp:positionV>
            <wp:extent cx="543560" cy="660400"/>
            <wp:effectExtent l="0" t="0" r="8890" b="635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560" cy="660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C3E882" w14:textId="533EE505" w:rsidR="00CE4603" w:rsidRPr="00501FD8" w:rsidRDefault="00CE4603" w:rsidP="00EA78A3">
      <w:pPr>
        <w:widowControl/>
        <w:tabs>
          <w:tab w:val="left" w:pos="4820"/>
        </w:tabs>
        <w:ind w:firstLine="0"/>
        <w:jc w:val="center"/>
        <w:rPr>
          <w:rFonts w:ascii="Times New Roman" w:hAnsi="Times New Roman" w:cs="Times New Roman"/>
          <w:b/>
          <w:caps/>
          <w:kern w:val="28"/>
          <w:sz w:val="24"/>
        </w:rPr>
      </w:pPr>
      <w:r w:rsidRPr="00501FD8">
        <w:rPr>
          <w:rFonts w:ascii="Times New Roman" w:hAnsi="Times New Roman" w:cs="Times New Roman"/>
          <w:b/>
          <w:caps/>
          <w:kern w:val="28"/>
          <w:sz w:val="24"/>
        </w:rPr>
        <w:t xml:space="preserve">VALSTYBINĖ ENERGETIKOS </w:t>
      </w:r>
      <w:r w:rsidR="00B31C2E">
        <w:rPr>
          <w:rFonts w:ascii="Times New Roman" w:hAnsi="Times New Roman" w:cs="Times New Roman"/>
          <w:b/>
          <w:caps/>
          <w:kern w:val="28"/>
          <w:sz w:val="24"/>
        </w:rPr>
        <w:t>reguliavimo</w:t>
      </w:r>
      <w:r w:rsidRPr="00501FD8">
        <w:rPr>
          <w:rFonts w:ascii="Times New Roman" w:hAnsi="Times New Roman" w:cs="Times New Roman"/>
          <w:b/>
          <w:caps/>
          <w:kern w:val="28"/>
          <w:sz w:val="24"/>
        </w:rPr>
        <w:t xml:space="preserve"> </w:t>
      </w:r>
      <w:r w:rsidR="00B31C2E">
        <w:rPr>
          <w:rFonts w:ascii="Times New Roman" w:hAnsi="Times New Roman" w:cs="Times New Roman"/>
          <w:b/>
          <w:caps/>
          <w:kern w:val="28"/>
          <w:sz w:val="24"/>
        </w:rPr>
        <w:t>taryba</w:t>
      </w:r>
    </w:p>
    <w:p w14:paraId="67BB7EA5" w14:textId="77777777" w:rsidR="00CE4603" w:rsidRPr="00501FD8" w:rsidRDefault="00CE4603" w:rsidP="00CE4603">
      <w:pPr>
        <w:widowControl/>
        <w:tabs>
          <w:tab w:val="left" w:pos="720"/>
          <w:tab w:val="center" w:pos="4680"/>
          <w:tab w:val="right" w:pos="9360"/>
        </w:tabs>
        <w:autoSpaceDE/>
        <w:autoSpaceDN/>
        <w:adjustRightInd/>
        <w:ind w:firstLine="0"/>
        <w:rPr>
          <w:rFonts w:ascii="Times New Roman" w:hAnsi="Times New Roman" w:cs="Times New Roman"/>
          <w:caps/>
          <w:sz w:val="24"/>
        </w:rPr>
      </w:pPr>
    </w:p>
    <w:p w14:paraId="1EF65B5B" w14:textId="77777777" w:rsidR="00CE4603" w:rsidRPr="00501FD8" w:rsidRDefault="00CE4603" w:rsidP="00CE4603">
      <w:pPr>
        <w:widowControl/>
        <w:tabs>
          <w:tab w:val="left" w:pos="720"/>
          <w:tab w:val="center" w:pos="4680"/>
          <w:tab w:val="right" w:pos="9360"/>
        </w:tabs>
        <w:autoSpaceDE/>
        <w:autoSpaceDN/>
        <w:adjustRightInd/>
        <w:ind w:firstLine="0"/>
        <w:jc w:val="center"/>
        <w:rPr>
          <w:rFonts w:ascii="Times New Roman" w:hAnsi="Times New Roman" w:cs="Times New Roman"/>
          <w:b/>
          <w:caps/>
          <w:sz w:val="24"/>
        </w:rPr>
      </w:pPr>
      <w:r w:rsidRPr="00501FD8">
        <w:rPr>
          <w:rFonts w:ascii="Times New Roman" w:hAnsi="Times New Roman" w:cs="Times New Roman"/>
          <w:b/>
          <w:caps/>
          <w:sz w:val="24"/>
        </w:rPr>
        <w:t>Nutarimas</w:t>
      </w:r>
    </w:p>
    <w:p w14:paraId="256F800B" w14:textId="77777777" w:rsidR="0003317F" w:rsidRPr="0003317F" w:rsidRDefault="0003317F" w:rsidP="0003317F">
      <w:pPr>
        <w:keepLines/>
        <w:widowControl/>
        <w:suppressAutoHyphens/>
        <w:ind w:left="180" w:firstLine="0"/>
        <w:jc w:val="center"/>
        <w:textAlignment w:val="center"/>
        <w:rPr>
          <w:rFonts w:ascii="Times New Roman" w:hAnsi="Times New Roman" w:cs="Times New Roman"/>
          <w:b/>
          <w:iCs/>
          <w:caps/>
          <w:position w:val="-6"/>
          <w:sz w:val="24"/>
          <w:szCs w:val="22"/>
        </w:rPr>
      </w:pPr>
      <w:r w:rsidRPr="0003317F">
        <w:rPr>
          <w:rFonts w:ascii="Times New Roman" w:hAnsi="Times New Roman" w:cs="Times New Roman"/>
          <w:b/>
          <w:iCs/>
          <w:caps/>
          <w:position w:val="-6"/>
          <w:sz w:val="24"/>
          <w:szCs w:val="22"/>
        </w:rPr>
        <w:t>DĖL uab „Nemenčinės komunalininkas“ perskaičiuotų Geriamojo vandens tiekimo ir nuotekų tvarkymo paslaugų bazinių kainų nustatymo</w:t>
      </w:r>
    </w:p>
    <w:p w14:paraId="1DBDBE64" w14:textId="77777777" w:rsidR="009A58AB" w:rsidRPr="009A58AB" w:rsidRDefault="009A58AB" w:rsidP="009A58AB">
      <w:pPr>
        <w:keepLines/>
        <w:widowControl/>
        <w:suppressAutoHyphens/>
        <w:ind w:left="180" w:firstLine="0"/>
        <w:jc w:val="center"/>
        <w:textAlignment w:val="center"/>
        <w:rPr>
          <w:rFonts w:ascii="Times New Roman" w:hAnsi="Times New Roman" w:cs="Times New Roman"/>
          <w:b/>
          <w:bCs/>
          <w:iCs/>
          <w:caps/>
          <w:position w:val="-6"/>
          <w:sz w:val="24"/>
          <w:szCs w:val="22"/>
        </w:rPr>
      </w:pPr>
    </w:p>
    <w:p w14:paraId="207A6C5B" w14:textId="1D5C2AB0" w:rsidR="009A58AB" w:rsidRPr="003B778D" w:rsidRDefault="009A58AB" w:rsidP="009A58AB">
      <w:pPr>
        <w:widowControl/>
        <w:tabs>
          <w:tab w:val="left" w:pos="720"/>
          <w:tab w:val="center" w:pos="4680"/>
          <w:tab w:val="right" w:pos="9360"/>
        </w:tabs>
        <w:autoSpaceDE/>
        <w:autoSpaceDN/>
        <w:adjustRightInd/>
        <w:ind w:firstLine="0"/>
        <w:jc w:val="center"/>
        <w:rPr>
          <w:rFonts w:ascii="Times New Roman" w:hAnsi="Times New Roman" w:cs="Times New Roman"/>
          <w:sz w:val="24"/>
          <w:lang w:val="en-US"/>
        </w:rPr>
      </w:pPr>
      <w:r w:rsidRPr="009A58AB">
        <w:rPr>
          <w:rFonts w:ascii="Times New Roman" w:hAnsi="Times New Roman" w:cs="Times New Roman"/>
          <w:caps/>
          <w:sz w:val="24"/>
        </w:rPr>
        <w:t>202</w:t>
      </w:r>
      <w:r w:rsidRPr="009A58AB">
        <w:rPr>
          <w:rFonts w:ascii="Times New Roman" w:hAnsi="Times New Roman" w:cs="Times New Roman"/>
          <w:caps/>
          <w:sz w:val="24"/>
          <w:lang w:val="en-US"/>
        </w:rPr>
        <w:t>2</w:t>
      </w:r>
      <w:r w:rsidRPr="009A58AB">
        <w:rPr>
          <w:rFonts w:ascii="Times New Roman" w:hAnsi="Times New Roman" w:cs="Times New Roman"/>
          <w:caps/>
          <w:sz w:val="24"/>
        </w:rPr>
        <w:t xml:space="preserve"> </w:t>
      </w:r>
      <w:r w:rsidRPr="009A58AB">
        <w:rPr>
          <w:rFonts w:ascii="Times New Roman" w:hAnsi="Times New Roman" w:cs="Times New Roman"/>
          <w:sz w:val="24"/>
        </w:rPr>
        <w:t xml:space="preserve">m. </w:t>
      </w:r>
      <w:r w:rsidR="003B778D">
        <w:rPr>
          <w:rFonts w:ascii="Times New Roman" w:hAnsi="Times New Roman" w:cs="Times New Roman"/>
          <w:sz w:val="24"/>
        </w:rPr>
        <w:t>gruodžio</w:t>
      </w:r>
      <w:r w:rsidR="0003317F">
        <w:rPr>
          <w:rFonts w:ascii="Times New Roman" w:hAnsi="Times New Roman" w:cs="Times New Roman"/>
          <w:sz w:val="24"/>
        </w:rPr>
        <w:t xml:space="preserve"> </w:t>
      </w:r>
      <w:r w:rsidR="003B778D">
        <w:rPr>
          <w:rFonts w:ascii="Times New Roman" w:hAnsi="Times New Roman" w:cs="Times New Roman"/>
          <w:sz w:val="24"/>
        </w:rPr>
        <w:t>19</w:t>
      </w:r>
      <w:r w:rsidR="0003317F">
        <w:rPr>
          <w:rFonts w:ascii="Times New Roman" w:hAnsi="Times New Roman" w:cs="Times New Roman"/>
          <w:sz w:val="24"/>
        </w:rPr>
        <w:t xml:space="preserve"> </w:t>
      </w:r>
      <w:r w:rsidRPr="009A58AB">
        <w:rPr>
          <w:rFonts w:ascii="Times New Roman" w:hAnsi="Times New Roman" w:cs="Times New Roman"/>
          <w:sz w:val="24"/>
        </w:rPr>
        <w:t>d. Nr. O3E-</w:t>
      </w:r>
      <w:r w:rsidR="003B778D">
        <w:rPr>
          <w:rFonts w:ascii="Times New Roman" w:hAnsi="Times New Roman" w:cs="Times New Roman"/>
          <w:sz w:val="24"/>
          <w:lang w:val="en-US"/>
        </w:rPr>
        <w:t>1693</w:t>
      </w:r>
    </w:p>
    <w:p w14:paraId="31132F24" w14:textId="77777777" w:rsidR="00E803EC" w:rsidRPr="00E803EC" w:rsidRDefault="00E803EC" w:rsidP="00E803EC">
      <w:pPr>
        <w:widowControl/>
        <w:tabs>
          <w:tab w:val="left" w:pos="720"/>
          <w:tab w:val="center" w:pos="4680"/>
          <w:tab w:val="right" w:pos="9360"/>
        </w:tabs>
        <w:autoSpaceDE/>
        <w:autoSpaceDN/>
        <w:adjustRightInd/>
        <w:ind w:firstLine="0"/>
        <w:jc w:val="center"/>
        <w:rPr>
          <w:rFonts w:ascii="Times New Roman" w:hAnsi="Times New Roman" w:cs="Times New Roman"/>
          <w:sz w:val="24"/>
        </w:rPr>
      </w:pPr>
      <w:smartTag w:uri="urn:schemas-microsoft-com:office:smarttags" w:element="metricconverter">
        <w:r w:rsidRPr="00E803EC">
          <w:rPr>
            <w:rFonts w:ascii="Times New Roman" w:hAnsi="Times New Roman" w:cs="Times New Roman"/>
            <w:sz w:val="24"/>
          </w:rPr>
          <w:t>Vilnius</w:t>
        </w:r>
      </w:smartTag>
    </w:p>
    <w:p w14:paraId="48043E70" w14:textId="77777777" w:rsidR="00E803EC" w:rsidRPr="00E803EC" w:rsidRDefault="00E803EC" w:rsidP="00E803EC">
      <w:pPr>
        <w:widowControl/>
        <w:tabs>
          <w:tab w:val="left" w:pos="720"/>
          <w:tab w:val="center" w:pos="4680"/>
          <w:tab w:val="right" w:pos="9360"/>
        </w:tabs>
        <w:autoSpaceDE/>
        <w:autoSpaceDN/>
        <w:adjustRightInd/>
        <w:ind w:firstLine="0"/>
        <w:rPr>
          <w:rFonts w:ascii="Times New Roman" w:hAnsi="Times New Roman" w:cs="Times New Roman"/>
          <w:sz w:val="24"/>
        </w:rPr>
      </w:pPr>
    </w:p>
    <w:p w14:paraId="6DBCF816" w14:textId="25E2AFC0" w:rsidR="0003317F" w:rsidRPr="00C53489" w:rsidRDefault="0003317F" w:rsidP="0003317F">
      <w:pPr>
        <w:widowControl/>
        <w:autoSpaceDE/>
        <w:autoSpaceDN/>
        <w:adjustRightInd/>
        <w:ind w:firstLine="567"/>
        <w:jc w:val="both"/>
        <w:rPr>
          <w:rFonts w:ascii="Times New Roman" w:hAnsi="Times New Roman" w:cs="Times New Roman"/>
          <w:sz w:val="24"/>
          <w:szCs w:val="20"/>
        </w:rPr>
      </w:pPr>
      <w:r w:rsidRPr="00C53489">
        <w:rPr>
          <w:rFonts w:ascii="Times New Roman" w:hAnsi="Times New Roman" w:cs="Times New Roman"/>
          <w:sz w:val="24"/>
          <w:szCs w:val="20"/>
        </w:rPr>
        <w:t>Vadovaudamasi Lietuvos Respublikos geriamojo vandens tiekimo ir nuotekų tvarkymo įstatymo 9 straipsnio 1 dalies 3 punkt</w:t>
      </w:r>
      <w:r>
        <w:rPr>
          <w:rFonts w:ascii="Times New Roman" w:hAnsi="Times New Roman" w:cs="Times New Roman"/>
          <w:sz w:val="24"/>
          <w:szCs w:val="20"/>
        </w:rPr>
        <w:t>u</w:t>
      </w:r>
      <w:r w:rsidRPr="00C53489">
        <w:rPr>
          <w:rFonts w:ascii="Times New Roman" w:hAnsi="Times New Roman" w:cs="Times New Roman"/>
          <w:sz w:val="24"/>
          <w:szCs w:val="20"/>
        </w:rPr>
        <w:t xml:space="preserve">, 33 straipsniu, </w:t>
      </w:r>
      <w:r w:rsidRPr="00C53489">
        <w:rPr>
          <w:rFonts w:ascii="Times New Roman" w:hAnsi="Times New Roman" w:cs="Times New Roman"/>
          <w:sz w:val="24"/>
          <w:lang w:eastAsia="en-US"/>
        </w:rPr>
        <w:t xml:space="preserve">Geriamojo vandens tiekimo ir nuotekų tvarkymo bei paviršinių nuotekų tvarkymo paslaugų kainų nustatymo metodika, patvirtinta </w:t>
      </w:r>
      <w:r w:rsidRPr="00C53489">
        <w:rPr>
          <w:rFonts w:ascii="Times New Roman" w:hAnsi="Times New Roman" w:cs="Times New Roman"/>
          <w:sz w:val="24"/>
          <w:szCs w:val="20"/>
          <w:lang w:eastAsia="en-US"/>
        </w:rPr>
        <w:t>Valstybinės energetikos reguliavimo tarybos</w:t>
      </w:r>
      <w:r w:rsidRPr="00C53489">
        <w:rPr>
          <w:rFonts w:ascii="Times New Roman" w:hAnsi="Times New Roman" w:cs="Times New Roman"/>
          <w:sz w:val="24"/>
          <w:lang w:eastAsia="en-US"/>
        </w:rPr>
        <w:t xml:space="preserve"> (toliau – Taryba) 2006 m. gruodžio 21 d. nutarimu </w:t>
      </w:r>
      <w:r w:rsidRPr="00C53489">
        <w:rPr>
          <w:rFonts w:ascii="Times New Roman" w:hAnsi="Times New Roman" w:cs="Times New Roman"/>
          <w:sz w:val="24"/>
          <w:lang w:eastAsia="en-US"/>
        </w:rPr>
        <w:br/>
        <w:t xml:space="preserve">Nr. O3-92 „Dėl </w:t>
      </w:r>
      <w:r w:rsidRPr="00C53489">
        <w:rPr>
          <w:rFonts w:ascii="Times New Roman" w:eastAsia="Calibri" w:hAnsi="Times New Roman" w:cs="Times New Roman"/>
          <w:sz w:val="24"/>
          <w:lang w:eastAsia="en-US"/>
        </w:rPr>
        <w:t>Geriamojo vandens tiekimo ir nuotekų tvarkymo bei paviršinių nuotekų tvarkymo paslaugų kainų nustatymo metodikos patvirtinimo“</w:t>
      </w:r>
      <w:r w:rsidRPr="00C53489">
        <w:rPr>
          <w:rFonts w:ascii="Times New Roman" w:hAnsi="Times New Roman" w:cs="Times New Roman"/>
          <w:sz w:val="24"/>
          <w:szCs w:val="20"/>
        </w:rPr>
        <w:t>, įvertinusi UAB „</w:t>
      </w:r>
      <w:r>
        <w:rPr>
          <w:rFonts w:ascii="Times New Roman" w:hAnsi="Times New Roman" w:cs="Times New Roman"/>
          <w:sz w:val="24"/>
          <w:szCs w:val="20"/>
        </w:rPr>
        <w:t>Nemenčinės komunalininkas</w:t>
      </w:r>
      <w:r w:rsidRPr="00C53489">
        <w:rPr>
          <w:rFonts w:ascii="Times New Roman" w:hAnsi="Times New Roman" w:cs="Times New Roman"/>
          <w:sz w:val="24"/>
          <w:szCs w:val="20"/>
        </w:rPr>
        <w:t xml:space="preserve">“ </w:t>
      </w:r>
      <w:r w:rsidRPr="00C53489">
        <w:rPr>
          <w:rFonts w:ascii="Times New Roman" w:hAnsi="Times New Roman" w:cs="Times New Roman"/>
          <w:sz w:val="24"/>
          <w:szCs w:val="20"/>
        </w:rPr>
        <w:br/>
      </w:r>
      <w:bookmarkStart w:id="0" w:name="_Hlk120215116"/>
      <w:r w:rsidRPr="00B84263">
        <w:rPr>
          <w:rFonts w:ascii="Times New Roman" w:hAnsi="Times New Roman" w:cs="Times New Roman"/>
          <w:sz w:val="24"/>
          <w:lang w:eastAsia="en-US"/>
        </w:rPr>
        <w:t xml:space="preserve">2022 m. gruodžio </w:t>
      </w:r>
      <w:r w:rsidRPr="00B84263">
        <w:rPr>
          <w:rFonts w:ascii="Times New Roman" w:hAnsi="Times New Roman" w:cs="Times New Roman"/>
          <w:sz w:val="24"/>
          <w:lang w:val="en-US" w:eastAsia="en-US"/>
        </w:rPr>
        <w:t>7</w:t>
      </w:r>
      <w:r w:rsidRPr="00B84263">
        <w:rPr>
          <w:rFonts w:ascii="Times New Roman" w:hAnsi="Times New Roman" w:cs="Times New Roman"/>
          <w:sz w:val="24"/>
          <w:lang w:eastAsia="en-US"/>
        </w:rPr>
        <w:t xml:space="preserve"> d. raštu</w:t>
      </w:r>
      <w:r>
        <w:rPr>
          <w:rFonts w:ascii="Times New Roman" w:hAnsi="Times New Roman" w:cs="Times New Roman"/>
          <w:sz w:val="24"/>
          <w:lang w:eastAsia="en-US"/>
        </w:rPr>
        <w:t xml:space="preserve"> </w:t>
      </w:r>
      <w:r w:rsidRPr="00B84263">
        <w:rPr>
          <w:rFonts w:ascii="Times New Roman" w:hAnsi="Times New Roman" w:cs="Times New Roman"/>
          <w:sz w:val="24"/>
          <w:lang w:eastAsia="en-US"/>
        </w:rPr>
        <w:t>Nr. NK-873 „Prašymas suderinti geriamojo vandens tiekimo ir nuotekų tvarkymo paslaugų perskaičiuotas bazines kainas dėl elektros energijos tarifų pokyčio“</w:t>
      </w:r>
      <w:bookmarkEnd w:id="0"/>
      <w:r w:rsidRPr="00B84263">
        <w:rPr>
          <w:rFonts w:ascii="Times New Roman" w:hAnsi="Times New Roman" w:cs="Times New Roman"/>
          <w:sz w:val="24"/>
          <w:lang w:eastAsia="en-US"/>
        </w:rPr>
        <w:t xml:space="preserve"> </w:t>
      </w:r>
      <w:r w:rsidRPr="00C53489">
        <w:rPr>
          <w:rFonts w:ascii="Times New Roman" w:hAnsi="Times New Roman" w:cs="Times New Roman"/>
          <w:sz w:val="24"/>
        </w:rPr>
        <w:t xml:space="preserve">pateiktą prašymą </w:t>
      </w:r>
      <w:r w:rsidRPr="00C53489">
        <w:rPr>
          <w:rFonts w:ascii="Times New Roman" w:hAnsi="Times New Roman" w:cs="Times New Roman"/>
          <w:sz w:val="24"/>
          <w:szCs w:val="20"/>
        </w:rPr>
        <w:t>bei atsižvelgdama į</w:t>
      </w:r>
      <w:r w:rsidRPr="00C53489">
        <w:rPr>
          <w:rFonts w:ascii="Times New Roman" w:hAnsi="Times New Roman" w:cs="Times New Roman"/>
          <w:sz w:val="24"/>
          <w:szCs w:val="20"/>
          <w:lang w:eastAsia="en-US"/>
        </w:rPr>
        <w:t xml:space="preserve"> Tarybos </w:t>
      </w:r>
      <w:r w:rsidRPr="00C53489">
        <w:rPr>
          <w:rFonts w:ascii="Times New Roman" w:hAnsi="Times New Roman" w:cs="Times New Roman"/>
          <w:sz w:val="24"/>
          <w:szCs w:val="20"/>
        </w:rPr>
        <w:t xml:space="preserve">Šilumos ir vandens departamento Vandens skyriaus </w:t>
      </w:r>
      <w:r>
        <w:rPr>
          <w:rFonts w:ascii="Times New Roman" w:hAnsi="Times New Roman" w:cs="Times New Roman"/>
          <w:sz w:val="24"/>
          <w:szCs w:val="20"/>
        </w:rPr>
        <w:br/>
      </w:r>
      <w:r w:rsidRPr="00C53489">
        <w:rPr>
          <w:rFonts w:ascii="Times New Roman" w:hAnsi="Times New Roman" w:cs="Times New Roman"/>
          <w:sz w:val="24"/>
          <w:szCs w:val="20"/>
        </w:rPr>
        <w:t xml:space="preserve">2022 m. </w:t>
      </w:r>
      <w:r>
        <w:rPr>
          <w:rFonts w:ascii="Times New Roman" w:hAnsi="Times New Roman" w:cs="Times New Roman"/>
          <w:sz w:val="24"/>
          <w:szCs w:val="20"/>
        </w:rPr>
        <w:t>gruodžio</w:t>
      </w:r>
      <w:r w:rsidRPr="00C53489">
        <w:rPr>
          <w:rFonts w:ascii="Times New Roman" w:hAnsi="Times New Roman" w:cs="Times New Roman"/>
          <w:sz w:val="24"/>
          <w:szCs w:val="20"/>
        </w:rPr>
        <w:t xml:space="preserve"> </w:t>
      </w:r>
      <w:r>
        <w:rPr>
          <w:rFonts w:ascii="Times New Roman" w:hAnsi="Times New Roman" w:cs="Times New Roman"/>
          <w:sz w:val="24"/>
          <w:szCs w:val="20"/>
        </w:rPr>
        <w:t>15</w:t>
      </w:r>
      <w:r w:rsidRPr="00C53489">
        <w:rPr>
          <w:rFonts w:ascii="Times New Roman" w:hAnsi="Times New Roman" w:cs="Times New Roman"/>
          <w:sz w:val="24"/>
          <w:szCs w:val="20"/>
        </w:rPr>
        <w:t xml:space="preserve"> d. pažymą Nr. O5E-</w:t>
      </w:r>
      <w:r>
        <w:rPr>
          <w:rFonts w:ascii="Times New Roman" w:hAnsi="Times New Roman" w:cs="Times New Roman"/>
          <w:sz w:val="24"/>
          <w:szCs w:val="20"/>
        </w:rPr>
        <w:t>1418</w:t>
      </w:r>
      <w:r w:rsidRPr="00C53489">
        <w:rPr>
          <w:rFonts w:ascii="Times New Roman" w:hAnsi="Times New Roman" w:cs="Times New Roman"/>
          <w:sz w:val="24"/>
          <w:szCs w:val="20"/>
        </w:rPr>
        <w:t xml:space="preserve"> „Dėl UAB „</w:t>
      </w:r>
      <w:r>
        <w:rPr>
          <w:rFonts w:ascii="Times New Roman" w:hAnsi="Times New Roman" w:cs="Times New Roman"/>
          <w:sz w:val="24"/>
          <w:szCs w:val="20"/>
        </w:rPr>
        <w:t>Nemenčinės komunalininkas</w:t>
      </w:r>
      <w:r w:rsidRPr="00C53489">
        <w:rPr>
          <w:rFonts w:ascii="Times New Roman" w:hAnsi="Times New Roman" w:cs="Times New Roman"/>
          <w:sz w:val="24"/>
          <w:szCs w:val="20"/>
        </w:rPr>
        <w:t>“ perskaičiuotų geriamojo vandens tiekimo ir nuotekų tvarkymo paslaugų bazinių kainų nustatymo“, Taryba n u t a r i a:</w:t>
      </w:r>
    </w:p>
    <w:p w14:paraId="0586512B" w14:textId="77777777" w:rsidR="0003317F" w:rsidRPr="00C53489" w:rsidRDefault="0003317F" w:rsidP="0003317F">
      <w:pPr>
        <w:widowControl/>
        <w:tabs>
          <w:tab w:val="left" w:pos="426"/>
          <w:tab w:val="left" w:pos="709"/>
        </w:tabs>
        <w:autoSpaceDE/>
        <w:autoSpaceDN/>
        <w:adjustRightInd/>
        <w:ind w:firstLine="567"/>
        <w:jc w:val="both"/>
        <w:rPr>
          <w:rFonts w:ascii="Times New Roman" w:hAnsi="Times New Roman" w:cs="Times New Roman"/>
          <w:sz w:val="24"/>
          <w:szCs w:val="20"/>
        </w:rPr>
      </w:pPr>
      <w:r w:rsidRPr="00C53489">
        <w:rPr>
          <w:rFonts w:ascii="Times New Roman" w:hAnsi="Times New Roman" w:cs="Times New Roman"/>
          <w:sz w:val="24"/>
          <w:szCs w:val="20"/>
        </w:rPr>
        <w:t>1. Nustatyti UAB „</w:t>
      </w:r>
      <w:r>
        <w:rPr>
          <w:rFonts w:ascii="Times New Roman" w:hAnsi="Times New Roman" w:cs="Times New Roman"/>
          <w:sz w:val="24"/>
          <w:szCs w:val="20"/>
        </w:rPr>
        <w:t>Nemenčinės komunalininkas</w:t>
      </w:r>
      <w:r w:rsidRPr="00C53489">
        <w:rPr>
          <w:rFonts w:ascii="Times New Roman" w:hAnsi="Times New Roman" w:cs="Times New Roman"/>
          <w:sz w:val="24"/>
          <w:szCs w:val="20"/>
        </w:rPr>
        <w:t xml:space="preserve">“ perskaičiuotas geriamojo vandens tiekimo ir nuotekų tvarkymo paslaugų </w:t>
      </w:r>
      <w:r w:rsidRPr="00C53489">
        <w:rPr>
          <w:rFonts w:ascii="Times New Roman" w:hAnsi="Times New Roman" w:cs="Times New Roman"/>
          <w:sz w:val="24"/>
        </w:rPr>
        <w:t>bazines kainas</w:t>
      </w:r>
      <w:r w:rsidRPr="00C53489">
        <w:rPr>
          <w:rFonts w:ascii="Times New Roman" w:hAnsi="Times New Roman" w:cs="Times New Roman"/>
          <w:sz w:val="24"/>
          <w:szCs w:val="20"/>
        </w:rPr>
        <w:t xml:space="preserve"> (be pridėtinės vertės mokesčio):</w:t>
      </w:r>
    </w:p>
    <w:p w14:paraId="0CE484C3" w14:textId="77777777" w:rsidR="0003317F" w:rsidRPr="00C53489" w:rsidRDefault="0003317F" w:rsidP="0003317F">
      <w:pPr>
        <w:tabs>
          <w:tab w:val="num" w:pos="1848"/>
        </w:tabs>
        <w:ind w:firstLine="567"/>
        <w:jc w:val="both"/>
        <w:rPr>
          <w:rFonts w:ascii="Times New Roman" w:hAnsi="Times New Roman" w:cs="Times New Roman"/>
          <w:iCs/>
          <w:position w:val="-6"/>
          <w:sz w:val="24"/>
        </w:rPr>
      </w:pPr>
      <w:r w:rsidRPr="00C53489">
        <w:rPr>
          <w:rFonts w:ascii="Times New Roman" w:hAnsi="Times New Roman" w:cs="Times New Roman"/>
          <w:iCs/>
          <w:position w:val="-6"/>
          <w:sz w:val="24"/>
        </w:rPr>
        <w:t xml:space="preserve">1.1. perskaičiuotą geriamojo vandens tiekimo ir nuotekų tvarkymo paslaugų bazinę kainą vartotojams, perkantiems geriamojo vandens tiekimo ir nuotekų tvarkymo paslaugas </w:t>
      </w:r>
      <w:r w:rsidRPr="00C53489">
        <w:rPr>
          <w:rFonts w:ascii="Times New Roman" w:hAnsi="Times New Roman" w:cs="Times New Roman"/>
          <w:iCs/>
          <w:position w:val="-6"/>
          <w:sz w:val="24"/>
        </w:rPr>
        <w:br/>
        <w:t xml:space="preserve">bute – </w:t>
      </w:r>
      <w:r>
        <w:rPr>
          <w:rFonts w:ascii="Times New Roman" w:hAnsi="Times New Roman" w:cs="Times New Roman"/>
          <w:iCs/>
          <w:position w:val="-6"/>
          <w:sz w:val="24"/>
          <w:lang w:val="en-US"/>
        </w:rPr>
        <w:t>3,06</w:t>
      </w:r>
      <w:r w:rsidRPr="00C53489">
        <w:rPr>
          <w:rFonts w:ascii="Times New Roman" w:hAnsi="Times New Roman" w:cs="Times New Roman"/>
          <w:iCs/>
          <w:position w:val="-6"/>
          <w:sz w:val="24"/>
        </w:rPr>
        <w:t xml:space="preserve"> Eur/m</w:t>
      </w:r>
      <w:r w:rsidRPr="00C53489">
        <w:rPr>
          <w:rFonts w:ascii="Times New Roman" w:hAnsi="Times New Roman" w:cs="Times New Roman"/>
          <w:iCs/>
          <w:position w:val="-6"/>
          <w:sz w:val="24"/>
          <w:vertAlign w:val="superscript"/>
        </w:rPr>
        <w:t>3</w:t>
      </w:r>
      <w:r w:rsidRPr="00C53489">
        <w:rPr>
          <w:rFonts w:ascii="Times New Roman" w:hAnsi="Times New Roman" w:cs="Times New Roman"/>
          <w:iCs/>
          <w:position w:val="-6"/>
          <w:sz w:val="24"/>
        </w:rPr>
        <w:t>, iš šio skaičiaus:</w:t>
      </w:r>
    </w:p>
    <w:p w14:paraId="35C5F1C6" w14:textId="77777777" w:rsidR="0003317F" w:rsidRPr="00C53489" w:rsidRDefault="0003317F" w:rsidP="0003317F">
      <w:pPr>
        <w:widowControl/>
        <w:tabs>
          <w:tab w:val="num" w:pos="1848"/>
        </w:tabs>
        <w:autoSpaceDE/>
        <w:autoSpaceDN/>
        <w:adjustRightInd/>
        <w:ind w:firstLine="567"/>
        <w:jc w:val="both"/>
        <w:rPr>
          <w:rFonts w:ascii="Times New Roman" w:hAnsi="Times New Roman" w:cs="Times New Roman"/>
          <w:iCs/>
          <w:position w:val="-6"/>
          <w:sz w:val="24"/>
        </w:rPr>
      </w:pPr>
      <w:r w:rsidRPr="00C53489">
        <w:rPr>
          <w:rFonts w:ascii="Times New Roman" w:hAnsi="Times New Roman" w:cs="Times New Roman"/>
          <w:iCs/>
          <w:position w:val="-6"/>
          <w:sz w:val="24"/>
        </w:rPr>
        <w:t xml:space="preserve">1.1.1. geriamojo vandens tiekimo – </w:t>
      </w:r>
      <w:r>
        <w:rPr>
          <w:rFonts w:ascii="Times New Roman" w:hAnsi="Times New Roman" w:cs="Times New Roman"/>
          <w:iCs/>
          <w:position w:val="-6"/>
          <w:sz w:val="24"/>
        </w:rPr>
        <w:t>1,56</w:t>
      </w:r>
      <w:r w:rsidRPr="00C53489">
        <w:rPr>
          <w:rFonts w:ascii="Times New Roman" w:hAnsi="Times New Roman" w:cs="Times New Roman"/>
          <w:iCs/>
          <w:position w:val="-6"/>
          <w:sz w:val="24"/>
        </w:rPr>
        <w:t xml:space="preserve"> Eur/m</w:t>
      </w:r>
      <w:r w:rsidRPr="00C53489">
        <w:rPr>
          <w:rFonts w:ascii="Times New Roman" w:hAnsi="Times New Roman" w:cs="Times New Roman"/>
          <w:iCs/>
          <w:position w:val="-6"/>
          <w:sz w:val="24"/>
          <w:vertAlign w:val="superscript"/>
        </w:rPr>
        <w:t>3</w:t>
      </w:r>
      <w:r w:rsidRPr="00C53489">
        <w:rPr>
          <w:rFonts w:ascii="Times New Roman" w:hAnsi="Times New Roman" w:cs="Times New Roman"/>
          <w:iCs/>
          <w:position w:val="-6"/>
          <w:sz w:val="24"/>
        </w:rPr>
        <w:t>;</w:t>
      </w:r>
    </w:p>
    <w:p w14:paraId="05D916F8" w14:textId="77777777" w:rsidR="0003317F" w:rsidRPr="00C53489" w:rsidRDefault="0003317F" w:rsidP="0003317F">
      <w:pPr>
        <w:widowControl/>
        <w:tabs>
          <w:tab w:val="num" w:pos="1848"/>
        </w:tabs>
        <w:autoSpaceDE/>
        <w:autoSpaceDN/>
        <w:adjustRightInd/>
        <w:ind w:firstLine="567"/>
        <w:jc w:val="both"/>
        <w:rPr>
          <w:rFonts w:ascii="Times New Roman" w:hAnsi="Times New Roman" w:cs="Times New Roman"/>
          <w:iCs/>
          <w:position w:val="-6"/>
          <w:sz w:val="24"/>
        </w:rPr>
      </w:pPr>
      <w:r w:rsidRPr="00C53489">
        <w:rPr>
          <w:rFonts w:ascii="Times New Roman" w:hAnsi="Times New Roman" w:cs="Times New Roman"/>
          <w:iCs/>
          <w:position w:val="-6"/>
          <w:sz w:val="24"/>
        </w:rPr>
        <w:t xml:space="preserve">1.1.2. nuotekų tvarkymo – </w:t>
      </w:r>
      <w:r>
        <w:rPr>
          <w:rFonts w:ascii="Times New Roman" w:hAnsi="Times New Roman" w:cs="Times New Roman"/>
          <w:iCs/>
          <w:position w:val="-6"/>
          <w:sz w:val="24"/>
        </w:rPr>
        <w:t>1,50</w:t>
      </w:r>
      <w:r w:rsidRPr="00C53489">
        <w:rPr>
          <w:rFonts w:ascii="Times New Roman" w:hAnsi="Times New Roman" w:cs="Times New Roman"/>
          <w:iCs/>
          <w:position w:val="-6"/>
          <w:sz w:val="24"/>
        </w:rPr>
        <w:t xml:space="preserve"> Eur/m</w:t>
      </w:r>
      <w:r w:rsidRPr="00C53489">
        <w:rPr>
          <w:rFonts w:ascii="Times New Roman" w:hAnsi="Times New Roman" w:cs="Times New Roman"/>
          <w:iCs/>
          <w:position w:val="-6"/>
          <w:sz w:val="24"/>
          <w:vertAlign w:val="superscript"/>
        </w:rPr>
        <w:t>3</w:t>
      </w:r>
      <w:r w:rsidRPr="00C53489">
        <w:rPr>
          <w:rFonts w:ascii="Times New Roman" w:hAnsi="Times New Roman" w:cs="Times New Roman"/>
          <w:iCs/>
          <w:position w:val="-6"/>
          <w:sz w:val="24"/>
        </w:rPr>
        <w:t>, iš šio skaičiaus:</w:t>
      </w:r>
    </w:p>
    <w:p w14:paraId="7452D9FE" w14:textId="77777777" w:rsidR="0003317F" w:rsidRPr="00C53489" w:rsidRDefault="0003317F" w:rsidP="0003317F">
      <w:pPr>
        <w:widowControl/>
        <w:tabs>
          <w:tab w:val="num" w:pos="1848"/>
        </w:tabs>
        <w:autoSpaceDE/>
        <w:autoSpaceDN/>
        <w:adjustRightInd/>
        <w:ind w:firstLine="567"/>
        <w:jc w:val="both"/>
        <w:rPr>
          <w:rFonts w:ascii="Times New Roman" w:hAnsi="Times New Roman" w:cs="Times New Roman"/>
          <w:iCs/>
          <w:position w:val="-6"/>
          <w:sz w:val="24"/>
        </w:rPr>
      </w:pPr>
      <w:r w:rsidRPr="00C53489">
        <w:rPr>
          <w:rFonts w:ascii="Times New Roman" w:hAnsi="Times New Roman" w:cs="Times New Roman"/>
          <w:iCs/>
          <w:position w:val="-6"/>
          <w:sz w:val="24"/>
        </w:rPr>
        <w:t xml:space="preserve">1.1.2.1. nuotekų surinkimo – </w:t>
      </w:r>
      <w:r>
        <w:rPr>
          <w:rFonts w:ascii="Times New Roman" w:hAnsi="Times New Roman" w:cs="Times New Roman"/>
          <w:iCs/>
          <w:position w:val="-6"/>
          <w:sz w:val="24"/>
        </w:rPr>
        <w:t>0,70</w:t>
      </w:r>
      <w:r w:rsidRPr="00C53489">
        <w:rPr>
          <w:rFonts w:ascii="Times New Roman" w:hAnsi="Times New Roman" w:cs="Times New Roman"/>
          <w:iCs/>
          <w:position w:val="-6"/>
          <w:sz w:val="24"/>
        </w:rPr>
        <w:t xml:space="preserve"> Eur/m</w:t>
      </w:r>
      <w:r w:rsidRPr="00C53489">
        <w:rPr>
          <w:rFonts w:ascii="Times New Roman" w:hAnsi="Times New Roman" w:cs="Times New Roman"/>
          <w:iCs/>
          <w:position w:val="-6"/>
          <w:sz w:val="24"/>
          <w:vertAlign w:val="superscript"/>
        </w:rPr>
        <w:t>3</w:t>
      </w:r>
      <w:r w:rsidRPr="00C53489">
        <w:rPr>
          <w:rFonts w:ascii="Times New Roman" w:hAnsi="Times New Roman" w:cs="Times New Roman"/>
          <w:iCs/>
          <w:position w:val="-6"/>
          <w:sz w:val="24"/>
        </w:rPr>
        <w:t>;</w:t>
      </w:r>
    </w:p>
    <w:p w14:paraId="2981E46E" w14:textId="77777777" w:rsidR="0003317F" w:rsidRPr="00C53489" w:rsidRDefault="0003317F" w:rsidP="0003317F">
      <w:pPr>
        <w:widowControl/>
        <w:tabs>
          <w:tab w:val="num" w:pos="1848"/>
        </w:tabs>
        <w:autoSpaceDE/>
        <w:autoSpaceDN/>
        <w:adjustRightInd/>
        <w:ind w:firstLine="567"/>
        <w:jc w:val="both"/>
        <w:rPr>
          <w:rFonts w:ascii="Times New Roman" w:hAnsi="Times New Roman" w:cs="Times New Roman"/>
          <w:iCs/>
          <w:position w:val="-6"/>
          <w:sz w:val="24"/>
        </w:rPr>
      </w:pPr>
      <w:r w:rsidRPr="00C53489">
        <w:rPr>
          <w:rFonts w:ascii="Times New Roman" w:hAnsi="Times New Roman" w:cs="Times New Roman"/>
          <w:iCs/>
          <w:position w:val="-6"/>
          <w:sz w:val="24"/>
        </w:rPr>
        <w:t xml:space="preserve">1.1.2.2. nuotekų valymo – </w:t>
      </w:r>
      <w:r>
        <w:rPr>
          <w:rFonts w:ascii="Times New Roman" w:hAnsi="Times New Roman" w:cs="Times New Roman"/>
          <w:iCs/>
          <w:position w:val="-6"/>
          <w:sz w:val="24"/>
        </w:rPr>
        <w:t>0,76</w:t>
      </w:r>
      <w:r w:rsidRPr="00C53489">
        <w:rPr>
          <w:rFonts w:ascii="Times New Roman" w:hAnsi="Times New Roman" w:cs="Times New Roman"/>
          <w:iCs/>
          <w:position w:val="-6"/>
          <w:sz w:val="24"/>
        </w:rPr>
        <w:t xml:space="preserve"> Eur/m</w:t>
      </w:r>
      <w:r w:rsidRPr="00C53489">
        <w:rPr>
          <w:rFonts w:ascii="Times New Roman" w:hAnsi="Times New Roman" w:cs="Times New Roman"/>
          <w:iCs/>
          <w:position w:val="-6"/>
          <w:sz w:val="24"/>
          <w:vertAlign w:val="superscript"/>
        </w:rPr>
        <w:t>3</w:t>
      </w:r>
      <w:r w:rsidRPr="00C53489">
        <w:rPr>
          <w:rFonts w:ascii="Times New Roman" w:hAnsi="Times New Roman" w:cs="Times New Roman"/>
          <w:iCs/>
          <w:position w:val="-6"/>
          <w:sz w:val="24"/>
        </w:rPr>
        <w:t>;</w:t>
      </w:r>
    </w:p>
    <w:p w14:paraId="77250CE0" w14:textId="77777777" w:rsidR="0003317F" w:rsidRPr="00C53489" w:rsidRDefault="0003317F" w:rsidP="0003317F">
      <w:pPr>
        <w:widowControl/>
        <w:tabs>
          <w:tab w:val="num" w:pos="1848"/>
        </w:tabs>
        <w:autoSpaceDE/>
        <w:autoSpaceDN/>
        <w:adjustRightInd/>
        <w:ind w:firstLine="567"/>
        <w:jc w:val="both"/>
        <w:rPr>
          <w:rFonts w:ascii="Times New Roman" w:hAnsi="Times New Roman" w:cs="Times New Roman"/>
          <w:iCs/>
          <w:position w:val="-6"/>
          <w:sz w:val="24"/>
        </w:rPr>
      </w:pPr>
      <w:r w:rsidRPr="00C53489">
        <w:rPr>
          <w:rFonts w:ascii="Times New Roman" w:hAnsi="Times New Roman" w:cs="Times New Roman"/>
          <w:iCs/>
          <w:position w:val="-6"/>
          <w:sz w:val="24"/>
        </w:rPr>
        <w:t xml:space="preserve">1.1.2.3. nuotekų dumblo tvarkymo – </w:t>
      </w:r>
      <w:r>
        <w:rPr>
          <w:rFonts w:ascii="Times New Roman" w:hAnsi="Times New Roman" w:cs="Times New Roman"/>
          <w:iCs/>
          <w:position w:val="-6"/>
          <w:sz w:val="24"/>
        </w:rPr>
        <w:t>0,04</w:t>
      </w:r>
      <w:r w:rsidRPr="00C53489">
        <w:rPr>
          <w:rFonts w:ascii="Times New Roman" w:hAnsi="Times New Roman" w:cs="Times New Roman"/>
          <w:iCs/>
          <w:position w:val="-6"/>
          <w:sz w:val="24"/>
        </w:rPr>
        <w:t xml:space="preserve"> Eur/m</w:t>
      </w:r>
      <w:r w:rsidRPr="00C53489">
        <w:rPr>
          <w:rFonts w:ascii="Times New Roman" w:hAnsi="Times New Roman" w:cs="Times New Roman"/>
          <w:iCs/>
          <w:position w:val="-6"/>
          <w:sz w:val="24"/>
          <w:vertAlign w:val="superscript"/>
        </w:rPr>
        <w:t>3</w:t>
      </w:r>
      <w:r w:rsidRPr="00C53489">
        <w:rPr>
          <w:rFonts w:ascii="Times New Roman" w:hAnsi="Times New Roman" w:cs="Times New Roman"/>
          <w:iCs/>
          <w:position w:val="-6"/>
          <w:sz w:val="24"/>
        </w:rPr>
        <w:t>;</w:t>
      </w:r>
    </w:p>
    <w:p w14:paraId="636BE110" w14:textId="77777777" w:rsidR="0003317F" w:rsidRPr="00C53489" w:rsidRDefault="0003317F" w:rsidP="0003317F">
      <w:pPr>
        <w:widowControl/>
        <w:tabs>
          <w:tab w:val="num" w:pos="1848"/>
        </w:tabs>
        <w:autoSpaceDE/>
        <w:autoSpaceDN/>
        <w:adjustRightInd/>
        <w:ind w:firstLine="567"/>
        <w:jc w:val="both"/>
        <w:rPr>
          <w:rFonts w:ascii="Times New Roman" w:hAnsi="Times New Roman" w:cs="Times New Roman"/>
          <w:iCs/>
          <w:position w:val="-6"/>
          <w:sz w:val="24"/>
        </w:rPr>
      </w:pPr>
      <w:r w:rsidRPr="00C53489">
        <w:rPr>
          <w:rFonts w:ascii="Times New Roman" w:hAnsi="Times New Roman" w:cs="Times New Roman"/>
          <w:iCs/>
          <w:position w:val="-6"/>
          <w:sz w:val="24"/>
        </w:rPr>
        <w:t xml:space="preserve">1.2. perskaičiuotą geriamojo vandens tiekimo ir nuotekų tvarkymo paslaugų bazinę kainą vartotojams, perkantiems geriamojo vandens tiekimo ir nuotekų tvarkymo paslaugas individualių gyvenamųjų namų ar kitų patalpų, skirtų asmeninėms, šeimos ar namų reikmėms, </w:t>
      </w:r>
      <w:r w:rsidRPr="00C53489">
        <w:rPr>
          <w:rFonts w:ascii="Times New Roman" w:hAnsi="Times New Roman" w:cs="Times New Roman"/>
          <w:iCs/>
          <w:position w:val="-6"/>
          <w:sz w:val="24"/>
        </w:rPr>
        <w:br/>
        <w:t xml:space="preserve">įvaduose – </w:t>
      </w:r>
      <w:r>
        <w:rPr>
          <w:rFonts w:ascii="Times New Roman" w:hAnsi="Times New Roman" w:cs="Times New Roman"/>
          <w:iCs/>
          <w:position w:val="-6"/>
          <w:sz w:val="24"/>
        </w:rPr>
        <w:t>2,95</w:t>
      </w:r>
      <w:r w:rsidRPr="00C53489">
        <w:rPr>
          <w:rFonts w:ascii="Times New Roman" w:hAnsi="Times New Roman" w:cs="Times New Roman"/>
          <w:iCs/>
          <w:position w:val="-6"/>
          <w:sz w:val="24"/>
        </w:rPr>
        <w:t xml:space="preserve"> Eur/m</w:t>
      </w:r>
      <w:r w:rsidRPr="00C53489">
        <w:rPr>
          <w:rFonts w:ascii="Times New Roman" w:hAnsi="Times New Roman" w:cs="Times New Roman"/>
          <w:iCs/>
          <w:position w:val="-6"/>
          <w:sz w:val="24"/>
          <w:vertAlign w:val="superscript"/>
        </w:rPr>
        <w:t>3</w:t>
      </w:r>
      <w:r w:rsidRPr="00C53489">
        <w:rPr>
          <w:rFonts w:ascii="Times New Roman" w:hAnsi="Times New Roman" w:cs="Times New Roman"/>
          <w:iCs/>
          <w:position w:val="-6"/>
          <w:sz w:val="24"/>
        </w:rPr>
        <w:t>, iš šio skaičiaus:</w:t>
      </w:r>
    </w:p>
    <w:p w14:paraId="3CA60E09" w14:textId="77777777" w:rsidR="0003317F" w:rsidRPr="00C53489" w:rsidRDefault="0003317F" w:rsidP="0003317F">
      <w:pPr>
        <w:widowControl/>
        <w:tabs>
          <w:tab w:val="num" w:pos="1848"/>
        </w:tabs>
        <w:autoSpaceDE/>
        <w:autoSpaceDN/>
        <w:adjustRightInd/>
        <w:ind w:firstLine="567"/>
        <w:jc w:val="both"/>
        <w:rPr>
          <w:rFonts w:ascii="Times New Roman" w:hAnsi="Times New Roman" w:cs="Times New Roman"/>
          <w:iCs/>
          <w:position w:val="-6"/>
          <w:sz w:val="24"/>
        </w:rPr>
      </w:pPr>
      <w:r w:rsidRPr="00C53489">
        <w:rPr>
          <w:rFonts w:ascii="Times New Roman" w:hAnsi="Times New Roman" w:cs="Times New Roman"/>
          <w:iCs/>
          <w:position w:val="-6"/>
          <w:sz w:val="24"/>
        </w:rPr>
        <w:t xml:space="preserve">1.2.1. geriamojo vandens tiekimo – </w:t>
      </w:r>
      <w:r>
        <w:rPr>
          <w:rFonts w:ascii="Times New Roman" w:hAnsi="Times New Roman" w:cs="Times New Roman"/>
          <w:iCs/>
          <w:position w:val="-6"/>
          <w:sz w:val="24"/>
        </w:rPr>
        <w:t>1,49</w:t>
      </w:r>
      <w:r w:rsidRPr="00C53489">
        <w:rPr>
          <w:rFonts w:ascii="Times New Roman" w:hAnsi="Times New Roman" w:cs="Times New Roman"/>
          <w:iCs/>
          <w:position w:val="-6"/>
          <w:sz w:val="24"/>
        </w:rPr>
        <w:t xml:space="preserve"> Eur/m</w:t>
      </w:r>
      <w:r w:rsidRPr="00C53489">
        <w:rPr>
          <w:rFonts w:ascii="Times New Roman" w:hAnsi="Times New Roman" w:cs="Times New Roman"/>
          <w:iCs/>
          <w:position w:val="-6"/>
          <w:sz w:val="24"/>
          <w:vertAlign w:val="superscript"/>
        </w:rPr>
        <w:t>3</w:t>
      </w:r>
      <w:r w:rsidRPr="00C53489">
        <w:rPr>
          <w:rFonts w:ascii="Times New Roman" w:hAnsi="Times New Roman" w:cs="Times New Roman"/>
          <w:iCs/>
          <w:position w:val="-6"/>
          <w:sz w:val="24"/>
        </w:rPr>
        <w:t>;</w:t>
      </w:r>
    </w:p>
    <w:p w14:paraId="49754656" w14:textId="77777777" w:rsidR="0003317F" w:rsidRPr="00C53489" w:rsidRDefault="0003317F" w:rsidP="0003317F">
      <w:pPr>
        <w:widowControl/>
        <w:tabs>
          <w:tab w:val="num" w:pos="1848"/>
        </w:tabs>
        <w:autoSpaceDE/>
        <w:autoSpaceDN/>
        <w:adjustRightInd/>
        <w:ind w:firstLine="567"/>
        <w:jc w:val="both"/>
        <w:rPr>
          <w:rFonts w:ascii="Times New Roman" w:hAnsi="Times New Roman" w:cs="Times New Roman"/>
          <w:iCs/>
          <w:position w:val="-6"/>
          <w:sz w:val="24"/>
        </w:rPr>
      </w:pPr>
      <w:r w:rsidRPr="00C53489">
        <w:rPr>
          <w:rFonts w:ascii="Times New Roman" w:hAnsi="Times New Roman" w:cs="Times New Roman"/>
          <w:iCs/>
          <w:position w:val="-6"/>
          <w:sz w:val="24"/>
        </w:rPr>
        <w:t xml:space="preserve">1.2.2. nuotekų tvarkymo – </w:t>
      </w:r>
      <w:r>
        <w:rPr>
          <w:rFonts w:ascii="Times New Roman" w:hAnsi="Times New Roman" w:cs="Times New Roman"/>
          <w:iCs/>
          <w:position w:val="-6"/>
          <w:sz w:val="24"/>
        </w:rPr>
        <w:t>1,46</w:t>
      </w:r>
      <w:r w:rsidRPr="00C53489">
        <w:rPr>
          <w:rFonts w:ascii="Times New Roman" w:hAnsi="Times New Roman" w:cs="Times New Roman"/>
          <w:iCs/>
          <w:position w:val="-6"/>
          <w:sz w:val="24"/>
        </w:rPr>
        <w:t xml:space="preserve"> Eur/m</w:t>
      </w:r>
      <w:r w:rsidRPr="00C53489">
        <w:rPr>
          <w:rFonts w:ascii="Times New Roman" w:hAnsi="Times New Roman" w:cs="Times New Roman"/>
          <w:iCs/>
          <w:position w:val="-6"/>
          <w:sz w:val="24"/>
          <w:vertAlign w:val="superscript"/>
        </w:rPr>
        <w:t>3</w:t>
      </w:r>
      <w:r w:rsidRPr="00C53489">
        <w:rPr>
          <w:rFonts w:ascii="Times New Roman" w:hAnsi="Times New Roman" w:cs="Times New Roman"/>
          <w:iCs/>
          <w:position w:val="-6"/>
          <w:sz w:val="24"/>
        </w:rPr>
        <w:t>, iš šio skaičiaus:</w:t>
      </w:r>
    </w:p>
    <w:p w14:paraId="33182DA1" w14:textId="77777777" w:rsidR="0003317F" w:rsidRPr="00C53489" w:rsidRDefault="0003317F" w:rsidP="0003317F">
      <w:pPr>
        <w:tabs>
          <w:tab w:val="num" w:pos="1848"/>
        </w:tabs>
        <w:ind w:firstLine="567"/>
        <w:jc w:val="both"/>
        <w:rPr>
          <w:rFonts w:ascii="Times New Roman" w:hAnsi="Times New Roman" w:cs="Times New Roman"/>
          <w:iCs/>
          <w:position w:val="-6"/>
          <w:sz w:val="24"/>
        </w:rPr>
      </w:pPr>
      <w:r w:rsidRPr="00C53489">
        <w:rPr>
          <w:rFonts w:ascii="Times New Roman" w:hAnsi="Times New Roman" w:cs="Times New Roman"/>
          <w:iCs/>
          <w:position w:val="-6"/>
          <w:sz w:val="24"/>
        </w:rPr>
        <w:t xml:space="preserve">1.2.2.1. nuotekų surinkimo – </w:t>
      </w:r>
      <w:r>
        <w:rPr>
          <w:rFonts w:ascii="Times New Roman" w:hAnsi="Times New Roman" w:cs="Times New Roman"/>
          <w:iCs/>
          <w:position w:val="-6"/>
          <w:sz w:val="24"/>
        </w:rPr>
        <w:t>0,69</w:t>
      </w:r>
      <w:r w:rsidRPr="00C53489">
        <w:rPr>
          <w:rFonts w:ascii="Times New Roman" w:hAnsi="Times New Roman" w:cs="Times New Roman"/>
          <w:iCs/>
          <w:position w:val="-6"/>
          <w:sz w:val="24"/>
        </w:rPr>
        <w:t xml:space="preserve"> Eur/m</w:t>
      </w:r>
      <w:r w:rsidRPr="00C53489">
        <w:rPr>
          <w:rFonts w:ascii="Times New Roman" w:hAnsi="Times New Roman" w:cs="Times New Roman"/>
          <w:iCs/>
          <w:position w:val="-6"/>
          <w:sz w:val="24"/>
          <w:vertAlign w:val="superscript"/>
        </w:rPr>
        <w:t>3</w:t>
      </w:r>
      <w:r w:rsidRPr="00C53489">
        <w:rPr>
          <w:rFonts w:ascii="Times New Roman" w:hAnsi="Times New Roman" w:cs="Times New Roman"/>
          <w:iCs/>
          <w:position w:val="-6"/>
          <w:sz w:val="24"/>
        </w:rPr>
        <w:t>;</w:t>
      </w:r>
    </w:p>
    <w:p w14:paraId="419B51E7" w14:textId="77777777" w:rsidR="0003317F" w:rsidRPr="00C53489" w:rsidRDefault="0003317F" w:rsidP="0003317F">
      <w:pPr>
        <w:widowControl/>
        <w:tabs>
          <w:tab w:val="num" w:pos="1848"/>
        </w:tabs>
        <w:autoSpaceDE/>
        <w:autoSpaceDN/>
        <w:adjustRightInd/>
        <w:ind w:firstLine="567"/>
        <w:jc w:val="both"/>
        <w:rPr>
          <w:rFonts w:ascii="Times New Roman" w:hAnsi="Times New Roman" w:cs="Times New Roman"/>
          <w:iCs/>
          <w:position w:val="-6"/>
          <w:sz w:val="24"/>
        </w:rPr>
      </w:pPr>
      <w:r w:rsidRPr="00C53489">
        <w:rPr>
          <w:rFonts w:ascii="Times New Roman" w:hAnsi="Times New Roman" w:cs="Times New Roman"/>
          <w:iCs/>
          <w:position w:val="-6"/>
          <w:sz w:val="24"/>
        </w:rPr>
        <w:t xml:space="preserve">1.2.2.2. nuotekų valymo – </w:t>
      </w:r>
      <w:r>
        <w:rPr>
          <w:rFonts w:ascii="Times New Roman" w:hAnsi="Times New Roman" w:cs="Times New Roman"/>
          <w:iCs/>
          <w:position w:val="-6"/>
          <w:sz w:val="24"/>
        </w:rPr>
        <w:t xml:space="preserve">0,73 </w:t>
      </w:r>
      <w:r w:rsidRPr="00C53489">
        <w:rPr>
          <w:rFonts w:ascii="Times New Roman" w:hAnsi="Times New Roman" w:cs="Times New Roman"/>
          <w:iCs/>
          <w:position w:val="-6"/>
          <w:sz w:val="24"/>
        </w:rPr>
        <w:t>Eur/m</w:t>
      </w:r>
      <w:r w:rsidRPr="00C53489">
        <w:rPr>
          <w:rFonts w:ascii="Times New Roman" w:hAnsi="Times New Roman" w:cs="Times New Roman"/>
          <w:iCs/>
          <w:position w:val="-6"/>
          <w:sz w:val="24"/>
          <w:vertAlign w:val="superscript"/>
        </w:rPr>
        <w:t>3</w:t>
      </w:r>
      <w:r w:rsidRPr="00C53489">
        <w:rPr>
          <w:rFonts w:ascii="Times New Roman" w:hAnsi="Times New Roman" w:cs="Times New Roman"/>
          <w:iCs/>
          <w:position w:val="-6"/>
          <w:sz w:val="24"/>
        </w:rPr>
        <w:t>;</w:t>
      </w:r>
    </w:p>
    <w:p w14:paraId="7EA1F1A4" w14:textId="77777777" w:rsidR="0003317F" w:rsidRPr="00C53489" w:rsidRDefault="0003317F" w:rsidP="0003317F">
      <w:pPr>
        <w:widowControl/>
        <w:tabs>
          <w:tab w:val="num" w:pos="1848"/>
        </w:tabs>
        <w:autoSpaceDE/>
        <w:autoSpaceDN/>
        <w:adjustRightInd/>
        <w:ind w:firstLine="567"/>
        <w:jc w:val="both"/>
        <w:rPr>
          <w:rFonts w:ascii="Times New Roman" w:hAnsi="Times New Roman" w:cs="Times New Roman"/>
          <w:iCs/>
          <w:position w:val="-6"/>
          <w:sz w:val="24"/>
        </w:rPr>
      </w:pPr>
      <w:r w:rsidRPr="00C53489">
        <w:rPr>
          <w:rFonts w:ascii="Times New Roman" w:hAnsi="Times New Roman" w:cs="Times New Roman"/>
          <w:iCs/>
          <w:position w:val="-6"/>
          <w:sz w:val="24"/>
        </w:rPr>
        <w:t>1.2.2.3</w:t>
      </w:r>
      <w:r>
        <w:rPr>
          <w:rFonts w:ascii="Times New Roman" w:hAnsi="Times New Roman" w:cs="Times New Roman"/>
          <w:iCs/>
          <w:position w:val="-6"/>
          <w:sz w:val="24"/>
        </w:rPr>
        <w:t>.</w:t>
      </w:r>
      <w:r w:rsidRPr="00C53489">
        <w:rPr>
          <w:rFonts w:ascii="Times New Roman" w:hAnsi="Times New Roman" w:cs="Times New Roman"/>
          <w:iCs/>
          <w:position w:val="-6"/>
          <w:sz w:val="24"/>
        </w:rPr>
        <w:t xml:space="preserve"> nuotekų dumblo tvarkymo – </w:t>
      </w:r>
      <w:r>
        <w:rPr>
          <w:rFonts w:ascii="Times New Roman" w:hAnsi="Times New Roman" w:cs="Times New Roman"/>
          <w:iCs/>
          <w:position w:val="-6"/>
          <w:sz w:val="24"/>
        </w:rPr>
        <w:t xml:space="preserve">0,04 </w:t>
      </w:r>
      <w:r w:rsidRPr="00C53489">
        <w:rPr>
          <w:rFonts w:ascii="Times New Roman" w:hAnsi="Times New Roman" w:cs="Times New Roman"/>
          <w:iCs/>
          <w:position w:val="-6"/>
          <w:sz w:val="24"/>
        </w:rPr>
        <w:t>Eur/m</w:t>
      </w:r>
      <w:r w:rsidRPr="00C53489">
        <w:rPr>
          <w:rFonts w:ascii="Times New Roman" w:hAnsi="Times New Roman" w:cs="Times New Roman"/>
          <w:iCs/>
          <w:position w:val="-6"/>
          <w:sz w:val="24"/>
          <w:vertAlign w:val="superscript"/>
        </w:rPr>
        <w:t>3</w:t>
      </w:r>
      <w:r w:rsidRPr="00C53489">
        <w:rPr>
          <w:rFonts w:ascii="Times New Roman" w:hAnsi="Times New Roman" w:cs="Times New Roman"/>
          <w:iCs/>
          <w:position w:val="-6"/>
          <w:sz w:val="24"/>
        </w:rPr>
        <w:t>;</w:t>
      </w:r>
    </w:p>
    <w:p w14:paraId="25C021E8" w14:textId="77777777" w:rsidR="0003317F" w:rsidRPr="00C53489" w:rsidRDefault="0003317F" w:rsidP="0003317F">
      <w:pPr>
        <w:widowControl/>
        <w:tabs>
          <w:tab w:val="num" w:pos="1848"/>
        </w:tabs>
        <w:autoSpaceDE/>
        <w:autoSpaceDN/>
        <w:adjustRightInd/>
        <w:ind w:firstLine="567"/>
        <w:jc w:val="both"/>
        <w:rPr>
          <w:rFonts w:ascii="Times New Roman" w:hAnsi="Times New Roman" w:cs="Times New Roman"/>
          <w:iCs/>
          <w:position w:val="-6"/>
          <w:sz w:val="24"/>
        </w:rPr>
      </w:pPr>
      <w:r w:rsidRPr="00C53489">
        <w:rPr>
          <w:rFonts w:ascii="Times New Roman" w:hAnsi="Times New Roman" w:cs="Times New Roman"/>
          <w:iCs/>
          <w:position w:val="-6"/>
          <w:sz w:val="24"/>
        </w:rPr>
        <w:t xml:space="preserve">1.3. perskaičiuotą geriamojo vandens tiekimo ir nuotekų tvarkymo paslaugų bazinę kainą abonentams, perkantiems geriamojo vandens tiekimo ir nuotekų tvarkymo paslaugas buities ir komerciniams poreikiams bei perkantiems geriamąjį vandenį, skirtą karštam vandeniui ruošti ir tiekiamą abonentams – </w:t>
      </w:r>
      <w:r>
        <w:rPr>
          <w:rFonts w:ascii="Times New Roman" w:hAnsi="Times New Roman" w:cs="Times New Roman"/>
          <w:iCs/>
          <w:position w:val="-6"/>
          <w:sz w:val="24"/>
        </w:rPr>
        <w:t>2,89</w:t>
      </w:r>
      <w:r w:rsidRPr="00C53489">
        <w:rPr>
          <w:rFonts w:ascii="Times New Roman" w:hAnsi="Times New Roman" w:cs="Times New Roman"/>
          <w:iCs/>
          <w:position w:val="-6"/>
          <w:sz w:val="24"/>
        </w:rPr>
        <w:t xml:space="preserve"> Eur/m</w:t>
      </w:r>
      <w:r w:rsidRPr="00C53489">
        <w:rPr>
          <w:rFonts w:ascii="Times New Roman" w:hAnsi="Times New Roman" w:cs="Times New Roman"/>
          <w:iCs/>
          <w:position w:val="-6"/>
          <w:sz w:val="24"/>
          <w:vertAlign w:val="superscript"/>
        </w:rPr>
        <w:t>3</w:t>
      </w:r>
      <w:r w:rsidRPr="00C53489">
        <w:rPr>
          <w:rFonts w:ascii="Times New Roman" w:hAnsi="Times New Roman" w:cs="Times New Roman"/>
          <w:iCs/>
          <w:position w:val="-6"/>
          <w:sz w:val="24"/>
        </w:rPr>
        <w:t>, iš šio skaičiaus:</w:t>
      </w:r>
    </w:p>
    <w:p w14:paraId="56E18889" w14:textId="77777777" w:rsidR="0003317F" w:rsidRPr="00C53489" w:rsidRDefault="0003317F" w:rsidP="0003317F">
      <w:pPr>
        <w:widowControl/>
        <w:tabs>
          <w:tab w:val="num" w:pos="1848"/>
        </w:tabs>
        <w:autoSpaceDE/>
        <w:autoSpaceDN/>
        <w:adjustRightInd/>
        <w:ind w:firstLine="567"/>
        <w:jc w:val="both"/>
        <w:rPr>
          <w:rFonts w:ascii="Times New Roman" w:hAnsi="Times New Roman" w:cs="Times New Roman"/>
          <w:iCs/>
          <w:position w:val="-6"/>
          <w:sz w:val="24"/>
        </w:rPr>
      </w:pPr>
      <w:r w:rsidRPr="00C53489">
        <w:rPr>
          <w:rFonts w:ascii="Times New Roman" w:hAnsi="Times New Roman" w:cs="Times New Roman"/>
          <w:iCs/>
          <w:position w:val="-6"/>
          <w:sz w:val="24"/>
        </w:rPr>
        <w:t>1.3.1</w:t>
      </w:r>
      <w:r>
        <w:rPr>
          <w:rFonts w:ascii="Times New Roman" w:hAnsi="Times New Roman" w:cs="Times New Roman"/>
          <w:iCs/>
          <w:position w:val="-6"/>
          <w:sz w:val="24"/>
        </w:rPr>
        <w:t>.</w:t>
      </w:r>
      <w:r w:rsidRPr="00C53489">
        <w:rPr>
          <w:rFonts w:ascii="Times New Roman" w:hAnsi="Times New Roman" w:cs="Times New Roman"/>
          <w:iCs/>
          <w:position w:val="-6"/>
          <w:sz w:val="24"/>
        </w:rPr>
        <w:t xml:space="preserve"> geriamojo vandens tiekimo – </w:t>
      </w:r>
      <w:r>
        <w:rPr>
          <w:rFonts w:ascii="Times New Roman" w:hAnsi="Times New Roman" w:cs="Times New Roman"/>
          <w:iCs/>
          <w:position w:val="-6"/>
          <w:sz w:val="24"/>
        </w:rPr>
        <w:t>1,43</w:t>
      </w:r>
      <w:r w:rsidRPr="00C53489">
        <w:rPr>
          <w:rFonts w:ascii="Times New Roman" w:hAnsi="Times New Roman" w:cs="Times New Roman"/>
          <w:iCs/>
          <w:position w:val="-6"/>
          <w:sz w:val="24"/>
        </w:rPr>
        <w:t xml:space="preserve"> Eur/m</w:t>
      </w:r>
      <w:r w:rsidRPr="00C53489">
        <w:rPr>
          <w:rFonts w:ascii="Times New Roman" w:hAnsi="Times New Roman" w:cs="Times New Roman"/>
          <w:iCs/>
          <w:position w:val="-6"/>
          <w:sz w:val="24"/>
          <w:vertAlign w:val="superscript"/>
        </w:rPr>
        <w:t>3</w:t>
      </w:r>
      <w:r w:rsidRPr="00C53489">
        <w:rPr>
          <w:rFonts w:ascii="Times New Roman" w:hAnsi="Times New Roman" w:cs="Times New Roman"/>
          <w:iCs/>
          <w:position w:val="-6"/>
          <w:sz w:val="24"/>
        </w:rPr>
        <w:t>;</w:t>
      </w:r>
    </w:p>
    <w:p w14:paraId="253FE602" w14:textId="77777777" w:rsidR="0003317F" w:rsidRPr="00C53489" w:rsidRDefault="0003317F" w:rsidP="0003317F">
      <w:pPr>
        <w:tabs>
          <w:tab w:val="num" w:pos="1848"/>
        </w:tabs>
        <w:ind w:firstLine="567"/>
        <w:jc w:val="both"/>
        <w:rPr>
          <w:rFonts w:ascii="Times New Roman" w:hAnsi="Times New Roman" w:cs="Times New Roman"/>
          <w:iCs/>
          <w:position w:val="-6"/>
          <w:sz w:val="24"/>
        </w:rPr>
      </w:pPr>
      <w:r w:rsidRPr="00C53489">
        <w:rPr>
          <w:rFonts w:ascii="Times New Roman" w:hAnsi="Times New Roman" w:cs="Times New Roman"/>
          <w:iCs/>
          <w:position w:val="-6"/>
          <w:sz w:val="24"/>
        </w:rPr>
        <w:t xml:space="preserve">1.3.2. nuotekų tvarkymo – </w:t>
      </w:r>
      <w:r>
        <w:rPr>
          <w:rFonts w:ascii="Times New Roman" w:hAnsi="Times New Roman" w:cs="Times New Roman"/>
          <w:iCs/>
          <w:position w:val="-6"/>
          <w:sz w:val="24"/>
        </w:rPr>
        <w:t xml:space="preserve">1,46 </w:t>
      </w:r>
      <w:r w:rsidRPr="00C53489">
        <w:rPr>
          <w:rFonts w:ascii="Times New Roman" w:hAnsi="Times New Roman" w:cs="Times New Roman"/>
          <w:iCs/>
          <w:position w:val="-6"/>
          <w:sz w:val="24"/>
        </w:rPr>
        <w:t>Eur/m</w:t>
      </w:r>
      <w:r w:rsidRPr="00C53489">
        <w:rPr>
          <w:rFonts w:ascii="Times New Roman" w:hAnsi="Times New Roman" w:cs="Times New Roman"/>
          <w:iCs/>
          <w:position w:val="-6"/>
          <w:sz w:val="24"/>
          <w:vertAlign w:val="superscript"/>
        </w:rPr>
        <w:t>3</w:t>
      </w:r>
      <w:r w:rsidRPr="00C53489">
        <w:rPr>
          <w:rFonts w:ascii="Times New Roman" w:hAnsi="Times New Roman" w:cs="Times New Roman"/>
          <w:iCs/>
          <w:position w:val="-6"/>
          <w:sz w:val="24"/>
        </w:rPr>
        <w:t>, iš šio skaičiaus:</w:t>
      </w:r>
    </w:p>
    <w:p w14:paraId="1F67A655" w14:textId="77777777" w:rsidR="0003317F" w:rsidRPr="00C53489" w:rsidRDefault="0003317F" w:rsidP="0003317F">
      <w:pPr>
        <w:widowControl/>
        <w:tabs>
          <w:tab w:val="num" w:pos="1848"/>
        </w:tabs>
        <w:autoSpaceDE/>
        <w:autoSpaceDN/>
        <w:adjustRightInd/>
        <w:ind w:firstLine="567"/>
        <w:jc w:val="both"/>
        <w:rPr>
          <w:rFonts w:ascii="Times New Roman" w:hAnsi="Times New Roman" w:cs="Times New Roman"/>
          <w:iCs/>
          <w:position w:val="-6"/>
          <w:sz w:val="24"/>
        </w:rPr>
      </w:pPr>
      <w:r w:rsidRPr="00C53489">
        <w:rPr>
          <w:rFonts w:ascii="Times New Roman" w:hAnsi="Times New Roman" w:cs="Times New Roman"/>
          <w:iCs/>
          <w:position w:val="-6"/>
          <w:sz w:val="24"/>
        </w:rPr>
        <w:t xml:space="preserve">1.3.2.1. nuotekų surinkimo – </w:t>
      </w:r>
      <w:r>
        <w:rPr>
          <w:rFonts w:ascii="Times New Roman" w:hAnsi="Times New Roman" w:cs="Times New Roman"/>
          <w:iCs/>
          <w:position w:val="-6"/>
          <w:sz w:val="24"/>
        </w:rPr>
        <w:t>0,69</w:t>
      </w:r>
      <w:r w:rsidRPr="00C53489">
        <w:rPr>
          <w:rFonts w:ascii="Times New Roman" w:hAnsi="Times New Roman" w:cs="Times New Roman"/>
          <w:iCs/>
          <w:position w:val="-6"/>
          <w:sz w:val="24"/>
        </w:rPr>
        <w:t xml:space="preserve"> Eur/m</w:t>
      </w:r>
      <w:r w:rsidRPr="00C53489">
        <w:rPr>
          <w:rFonts w:ascii="Times New Roman" w:hAnsi="Times New Roman" w:cs="Times New Roman"/>
          <w:iCs/>
          <w:position w:val="-6"/>
          <w:sz w:val="24"/>
          <w:vertAlign w:val="superscript"/>
        </w:rPr>
        <w:t>3</w:t>
      </w:r>
      <w:r w:rsidRPr="00C53489">
        <w:rPr>
          <w:rFonts w:ascii="Times New Roman" w:hAnsi="Times New Roman" w:cs="Times New Roman"/>
          <w:iCs/>
          <w:position w:val="-6"/>
          <w:sz w:val="24"/>
        </w:rPr>
        <w:t>;</w:t>
      </w:r>
    </w:p>
    <w:p w14:paraId="6664C8EB" w14:textId="77777777" w:rsidR="0003317F" w:rsidRPr="00C53489" w:rsidRDefault="0003317F" w:rsidP="0003317F">
      <w:pPr>
        <w:widowControl/>
        <w:tabs>
          <w:tab w:val="num" w:pos="1848"/>
        </w:tabs>
        <w:autoSpaceDE/>
        <w:autoSpaceDN/>
        <w:adjustRightInd/>
        <w:ind w:firstLine="567"/>
        <w:jc w:val="both"/>
        <w:rPr>
          <w:rFonts w:ascii="Times New Roman" w:hAnsi="Times New Roman" w:cs="Times New Roman"/>
          <w:iCs/>
          <w:position w:val="-6"/>
          <w:sz w:val="24"/>
        </w:rPr>
      </w:pPr>
      <w:r w:rsidRPr="00C53489">
        <w:rPr>
          <w:rFonts w:ascii="Times New Roman" w:hAnsi="Times New Roman" w:cs="Times New Roman"/>
          <w:iCs/>
          <w:position w:val="-6"/>
          <w:sz w:val="24"/>
        </w:rPr>
        <w:lastRenderedPageBreak/>
        <w:t xml:space="preserve">1.3.2.2. nuotekų valymo – </w:t>
      </w:r>
      <w:r>
        <w:rPr>
          <w:rFonts w:ascii="Times New Roman" w:hAnsi="Times New Roman" w:cs="Times New Roman"/>
          <w:iCs/>
          <w:position w:val="-6"/>
          <w:sz w:val="24"/>
        </w:rPr>
        <w:t>0,73</w:t>
      </w:r>
      <w:r w:rsidRPr="00C53489">
        <w:rPr>
          <w:rFonts w:ascii="Times New Roman" w:hAnsi="Times New Roman" w:cs="Times New Roman"/>
          <w:iCs/>
          <w:position w:val="-6"/>
          <w:sz w:val="24"/>
        </w:rPr>
        <w:t xml:space="preserve"> Eur/m</w:t>
      </w:r>
      <w:r w:rsidRPr="00C53489">
        <w:rPr>
          <w:rFonts w:ascii="Times New Roman" w:hAnsi="Times New Roman" w:cs="Times New Roman"/>
          <w:iCs/>
          <w:position w:val="-6"/>
          <w:sz w:val="24"/>
          <w:vertAlign w:val="superscript"/>
        </w:rPr>
        <w:t>3</w:t>
      </w:r>
      <w:r w:rsidRPr="00C53489">
        <w:rPr>
          <w:rFonts w:ascii="Times New Roman" w:hAnsi="Times New Roman" w:cs="Times New Roman"/>
          <w:iCs/>
          <w:position w:val="-6"/>
          <w:sz w:val="24"/>
        </w:rPr>
        <w:t>;</w:t>
      </w:r>
    </w:p>
    <w:p w14:paraId="437CC87F" w14:textId="77777777" w:rsidR="0003317F" w:rsidRPr="00C53489" w:rsidRDefault="0003317F" w:rsidP="0003317F">
      <w:pPr>
        <w:tabs>
          <w:tab w:val="num" w:pos="1848"/>
        </w:tabs>
        <w:ind w:firstLine="567"/>
        <w:jc w:val="both"/>
        <w:rPr>
          <w:rFonts w:ascii="Times New Roman" w:hAnsi="Times New Roman" w:cs="Times New Roman"/>
          <w:iCs/>
          <w:position w:val="-6"/>
          <w:sz w:val="24"/>
        </w:rPr>
      </w:pPr>
      <w:r w:rsidRPr="00C53489">
        <w:rPr>
          <w:rFonts w:ascii="Times New Roman" w:hAnsi="Times New Roman" w:cs="Times New Roman"/>
          <w:iCs/>
          <w:position w:val="-6"/>
          <w:sz w:val="24"/>
        </w:rPr>
        <w:t xml:space="preserve">1.3.2.3. nuotekų dumblo tvarkymo – </w:t>
      </w:r>
      <w:r>
        <w:rPr>
          <w:rFonts w:ascii="Times New Roman" w:hAnsi="Times New Roman" w:cs="Times New Roman"/>
          <w:iCs/>
          <w:position w:val="-6"/>
          <w:sz w:val="24"/>
        </w:rPr>
        <w:t xml:space="preserve">0,04 </w:t>
      </w:r>
      <w:r w:rsidRPr="00C53489">
        <w:rPr>
          <w:rFonts w:ascii="Times New Roman" w:hAnsi="Times New Roman" w:cs="Times New Roman"/>
          <w:iCs/>
          <w:position w:val="-6"/>
          <w:sz w:val="24"/>
        </w:rPr>
        <w:t>Eur/m</w:t>
      </w:r>
      <w:r w:rsidRPr="00C53489">
        <w:rPr>
          <w:rFonts w:ascii="Times New Roman" w:hAnsi="Times New Roman" w:cs="Times New Roman"/>
          <w:iCs/>
          <w:position w:val="-6"/>
          <w:sz w:val="24"/>
          <w:vertAlign w:val="superscript"/>
        </w:rPr>
        <w:t>3</w:t>
      </w:r>
      <w:r w:rsidRPr="00C53489">
        <w:rPr>
          <w:rFonts w:ascii="Times New Roman" w:hAnsi="Times New Roman" w:cs="Times New Roman"/>
          <w:iCs/>
          <w:position w:val="-6"/>
          <w:sz w:val="24"/>
        </w:rPr>
        <w:t>;</w:t>
      </w:r>
    </w:p>
    <w:p w14:paraId="252483E9" w14:textId="77777777" w:rsidR="0003317F" w:rsidRPr="00C53489" w:rsidRDefault="0003317F" w:rsidP="0003317F">
      <w:pPr>
        <w:tabs>
          <w:tab w:val="num" w:pos="1848"/>
        </w:tabs>
        <w:ind w:firstLine="567"/>
        <w:jc w:val="both"/>
        <w:rPr>
          <w:rFonts w:ascii="Times New Roman" w:hAnsi="Times New Roman" w:cs="Times New Roman"/>
          <w:iCs/>
          <w:position w:val="-6"/>
          <w:sz w:val="24"/>
        </w:rPr>
      </w:pPr>
      <w:r w:rsidRPr="00C53489">
        <w:rPr>
          <w:rFonts w:ascii="Times New Roman" w:hAnsi="Times New Roman" w:cs="Times New Roman"/>
          <w:iCs/>
          <w:position w:val="-6"/>
          <w:sz w:val="24"/>
        </w:rPr>
        <w:t xml:space="preserve">1.4. perskaičiuotą geriamojo vandens tiekimo ir nuotekų tvarkymo paslaugų bazinę kainą abonentams, perkantiems geriamąjį vandenį, skirtą patalpoms šildyti ir tiekiamą vartotojams ir abonentams bei geriamąjį vandenį, skirtą karštam vandeniui ruošti ir tiekiamą vartotojams, ir vartotojų kategorijai, perkančiai paslaugas daugiabučių gyvenamųjų namų arba individualių gyvenamųjų namų bendrijų įvade – </w:t>
      </w:r>
      <w:r>
        <w:rPr>
          <w:rFonts w:ascii="Times New Roman" w:hAnsi="Times New Roman" w:cs="Times New Roman"/>
          <w:iCs/>
          <w:position w:val="-6"/>
          <w:sz w:val="24"/>
        </w:rPr>
        <w:t>2,95</w:t>
      </w:r>
      <w:r w:rsidRPr="00C53489">
        <w:rPr>
          <w:rFonts w:ascii="Times New Roman" w:hAnsi="Times New Roman" w:cs="Times New Roman"/>
          <w:iCs/>
          <w:position w:val="-6"/>
          <w:sz w:val="24"/>
        </w:rPr>
        <w:t xml:space="preserve"> Eur/m</w:t>
      </w:r>
      <w:r w:rsidRPr="00C53489">
        <w:rPr>
          <w:rFonts w:ascii="Times New Roman" w:hAnsi="Times New Roman" w:cs="Times New Roman"/>
          <w:iCs/>
          <w:position w:val="-6"/>
          <w:sz w:val="24"/>
          <w:vertAlign w:val="superscript"/>
        </w:rPr>
        <w:t>3</w:t>
      </w:r>
      <w:r w:rsidRPr="00C53489">
        <w:rPr>
          <w:rFonts w:ascii="Times New Roman" w:hAnsi="Times New Roman" w:cs="Times New Roman"/>
          <w:iCs/>
          <w:position w:val="-6"/>
          <w:sz w:val="24"/>
        </w:rPr>
        <w:t>, iš šio skaičiaus:</w:t>
      </w:r>
    </w:p>
    <w:p w14:paraId="04E537F9" w14:textId="77777777" w:rsidR="0003317F" w:rsidRPr="00C53489" w:rsidRDefault="0003317F" w:rsidP="0003317F">
      <w:pPr>
        <w:widowControl/>
        <w:tabs>
          <w:tab w:val="num" w:pos="1848"/>
        </w:tabs>
        <w:autoSpaceDE/>
        <w:autoSpaceDN/>
        <w:adjustRightInd/>
        <w:ind w:firstLine="567"/>
        <w:jc w:val="both"/>
        <w:rPr>
          <w:rFonts w:ascii="Times New Roman" w:hAnsi="Times New Roman" w:cs="Times New Roman"/>
          <w:iCs/>
          <w:position w:val="-6"/>
          <w:sz w:val="24"/>
        </w:rPr>
      </w:pPr>
      <w:r w:rsidRPr="00C53489">
        <w:rPr>
          <w:rFonts w:ascii="Times New Roman" w:hAnsi="Times New Roman" w:cs="Times New Roman"/>
          <w:iCs/>
          <w:position w:val="-6"/>
          <w:sz w:val="24"/>
        </w:rPr>
        <w:t xml:space="preserve">1.4.1. geriamojo vandens tiekimo – </w:t>
      </w:r>
      <w:r>
        <w:rPr>
          <w:rFonts w:ascii="Times New Roman" w:hAnsi="Times New Roman" w:cs="Times New Roman"/>
          <w:iCs/>
          <w:position w:val="-6"/>
          <w:sz w:val="24"/>
        </w:rPr>
        <w:t>1,49</w:t>
      </w:r>
      <w:r w:rsidRPr="00C53489">
        <w:rPr>
          <w:rFonts w:ascii="Times New Roman" w:hAnsi="Times New Roman" w:cs="Times New Roman"/>
          <w:iCs/>
          <w:position w:val="-6"/>
          <w:sz w:val="24"/>
        </w:rPr>
        <w:t xml:space="preserve"> Eur/m</w:t>
      </w:r>
      <w:r w:rsidRPr="00C53489">
        <w:rPr>
          <w:rFonts w:ascii="Times New Roman" w:hAnsi="Times New Roman" w:cs="Times New Roman"/>
          <w:iCs/>
          <w:position w:val="-6"/>
          <w:sz w:val="24"/>
          <w:vertAlign w:val="superscript"/>
        </w:rPr>
        <w:t>3</w:t>
      </w:r>
      <w:r w:rsidRPr="00C53489">
        <w:rPr>
          <w:rFonts w:ascii="Times New Roman" w:hAnsi="Times New Roman" w:cs="Times New Roman"/>
          <w:iCs/>
          <w:position w:val="-6"/>
          <w:sz w:val="24"/>
        </w:rPr>
        <w:t>;</w:t>
      </w:r>
    </w:p>
    <w:p w14:paraId="68A0F304" w14:textId="77777777" w:rsidR="0003317F" w:rsidRPr="00C53489" w:rsidRDefault="0003317F" w:rsidP="0003317F">
      <w:pPr>
        <w:widowControl/>
        <w:tabs>
          <w:tab w:val="num" w:pos="1848"/>
        </w:tabs>
        <w:autoSpaceDE/>
        <w:autoSpaceDN/>
        <w:adjustRightInd/>
        <w:ind w:firstLine="567"/>
        <w:jc w:val="both"/>
        <w:rPr>
          <w:rFonts w:ascii="Times New Roman" w:hAnsi="Times New Roman" w:cs="Times New Roman"/>
          <w:iCs/>
          <w:position w:val="-6"/>
          <w:sz w:val="24"/>
        </w:rPr>
      </w:pPr>
      <w:r w:rsidRPr="00C53489">
        <w:rPr>
          <w:rFonts w:ascii="Times New Roman" w:hAnsi="Times New Roman" w:cs="Times New Roman"/>
          <w:iCs/>
          <w:position w:val="-6"/>
          <w:sz w:val="24"/>
        </w:rPr>
        <w:t xml:space="preserve">1.4.2. nuotekų tvarkymo – </w:t>
      </w:r>
      <w:r>
        <w:rPr>
          <w:rFonts w:ascii="Times New Roman" w:hAnsi="Times New Roman" w:cs="Times New Roman"/>
          <w:iCs/>
          <w:position w:val="-6"/>
          <w:sz w:val="24"/>
        </w:rPr>
        <w:t>1,46</w:t>
      </w:r>
      <w:r w:rsidRPr="00C53489">
        <w:rPr>
          <w:rFonts w:ascii="Times New Roman" w:hAnsi="Times New Roman" w:cs="Times New Roman"/>
          <w:iCs/>
          <w:position w:val="-6"/>
          <w:sz w:val="24"/>
        </w:rPr>
        <w:t xml:space="preserve"> Eur/m</w:t>
      </w:r>
      <w:r w:rsidRPr="00C53489">
        <w:rPr>
          <w:rFonts w:ascii="Times New Roman" w:hAnsi="Times New Roman" w:cs="Times New Roman"/>
          <w:iCs/>
          <w:position w:val="-6"/>
          <w:sz w:val="24"/>
          <w:vertAlign w:val="superscript"/>
        </w:rPr>
        <w:t>3</w:t>
      </w:r>
      <w:r w:rsidRPr="00C53489">
        <w:rPr>
          <w:rFonts w:ascii="Times New Roman" w:hAnsi="Times New Roman" w:cs="Times New Roman"/>
          <w:iCs/>
          <w:position w:val="-6"/>
          <w:sz w:val="24"/>
        </w:rPr>
        <w:t>, iš šio skaičiaus:</w:t>
      </w:r>
    </w:p>
    <w:p w14:paraId="0197DD10" w14:textId="77777777" w:rsidR="0003317F" w:rsidRPr="00C53489" w:rsidRDefault="0003317F" w:rsidP="0003317F">
      <w:pPr>
        <w:widowControl/>
        <w:tabs>
          <w:tab w:val="num" w:pos="1848"/>
        </w:tabs>
        <w:autoSpaceDE/>
        <w:autoSpaceDN/>
        <w:adjustRightInd/>
        <w:ind w:firstLine="567"/>
        <w:jc w:val="both"/>
        <w:rPr>
          <w:rFonts w:ascii="Times New Roman" w:hAnsi="Times New Roman" w:cs="Times New Roman"/>
          <w:iCs/>
          <w:position w:val="-6"/>
          <w:sz w:val="24"/>
        </w:rPr>
      </w:pPr>
      <w:r w:rsidRPr="00C53489">
        <w:rPr>
          <w:rFonts w:ascii="Times New Roman" w:hAnsi="Times New Roman" w:cs="Times New Roman"/>
          <w:iCs/>
          <w:position w:val="-6"/>
          <w:sz w:val="24"/>
        </w:rPr>
        <w:t xml:space="preserve">1.4.2.1. nuotekų surinkimo – </w:t>
      </w:r>
      <w:r>
        <w:rPr>
          <w:rFonts w:ascii="Times New Roman" w:hAnsi="Times New Roman" w:cs="Times New Roman"/>
          <w:iCs/>
          <w:position w:val="-6"/>
          <w:sz w:val="24"/>
        </w:rPr>
        <w:t>0,69</w:t>
      </w:r>
      <w:r w:rsidRPr="00C53489">
        <w:rPr>
          <w:rFonts w:ascii="Times New Roman" w:hAnsi="Times New Roman" w:cs="Times New Roman"/>
          <w:iCs/>
          <w:position w:val="-6"/>
          <w:sz w:val="24"/>
        </w:rPr>
        <w:t xml:space="preserve"> Eur/m</w:t>
      </w:r>
      <w:r w:rsidRPr="00C53489">
        <w:rPr>
          <w:rFonts w:ascii="Times New Roman" w:hAnsi="Times New Roman" w:cs="Times New Roman"/>
          <w:iCs/>
          <w:position w:val="-6"/>
          <w:sz w:val="24"/>
          <w:vertAlign w:val="superscript"/>
        </w:rPr>
        <w:t>3</w:t>
      </w:r>
      <w:r w:rsidRPr="00C53489">
        <w:rPr>
          <w:rFonts w:ascii="Times New Roman" w:hAnsi="Times New Roman" w:cs="Times New Roman"/>
          <w:iCs/>
          <w:position w:val="-6"/>
          <w:sz w:val="24"/>
        </w:rPr>
        <w:t>;</w:t>
      </w:r>
    </w:p>
    <w:p w14:paraId="3A0864E9" w14:textId="77777777" w:rsidR="0003317F" w:rsidRPr="00C53489" w:rsidRDefault="0003317F" w:rsidP="0003317F">
      <w:pPr>
        <w:widowControl/>
        <w:tabs>
          <w:tab w:val="num" w:pos="1848"/>
        </w:tabs>
        <w:autoSpaceDE/>
        <w:autoSpaceDN/>
        <w:adjustRightInd/>
        <w:ind w:firstLine="567"/>
        <w:jc w:val="both"/>
        <w:rPr>
          <w:rFonts w:ascii="Times New Roman" w:hAnsi="Times New Roman" w:cs="Times New Roman"/>
          <w:iCs/>
          <w:position w:val="-6"/>
          <w:sz w:val="24"/>
        </w:rPr>
      </w:pPr>
      <w:r w:rsidRPr="00C53489">
        <w:rPr>
          <w:rFonts w:ascii="Times New Roman" w:hAnsi="Times New Roman" w:cs="Times New Roman"/>
          <w:iCs/>
          <w:position w:val="-6"/>
          <w:sz w:val="24"/>
        </w:rPr>
        <w:t xml:space="preserve">1.4.2.2. nuotekų valymo – </w:t>
      </w:r>
      <w:r>
        <w:rPr>
          <w:rFonts w:ascii="Times New Roman" w:hAnsi="Times New Roman" w:cs="Times New Roman"/>
          <w:iCs/>
          <w:position w:val="-6"/>
          <w:sz w:val="24"/>
        </w:rPr>
        <w:t xml:space="preserve">0,73 </w:t>
      </w:r>
      <w:r w:rsidRPr="00C53489">
        <w:rPr>
          <w:rFonts w:ascii="Times New Roman" w:hAnsi="Times New Roman" w:cs="Times New Roman"/>
          <w:iCs/>
          <w:position w:val="-6"/>
          <w:sz w:val="24"/>
        </w:rPr>
        <w:t>Eur/m</w:t>
      </w:r>
      <w:r w:rsidRPr="00C53489">
        <w:rPr>
          <w:rFonts w:ascii="Times New Roman" w:hAnsi="Times New Roman" w:cs="Times New Roman"/>
          <w:iCs/>
          <w:position w:val="-6"/>
          <w:sz w:val="24"/>
          <w:vertAlign w:val="superscript"/>
        </w:rPr>
        <w:t>3</w:t>
      </w:r>
      <w:r w:rsidRPr="00C53489">
        <w:rPr>
          <w:rFonts w:ascii="Times New Roman" w:hAnsi="Times New Roman" w:cs="Times New Roman"/>
          <w:iCs/>
          <w:position w:val="-6"/>
          <w:sz w:val="24"/>
        </w:rPr>
        <w:t>;</w:t>
      </w:r>
    </w:p>
    <w:p w14:paraId="6F141E07" w14:textId="77777777" w:rsidR="0003317F" w:rsidRDefault="0003317F" w:rsidP="0003317F">
      <w:pPr>
        <w:widowControl/>
        <w:tabs>
          <w:tab w:val="num" w:pos="1848"/>
        </w:tabs>
        <w:autoSpaceDE/>
        <w:autoSpaceDN/>
        <w:adjustRightInd/>
        <w:ind w:firstLine="567"/>
        <w:jc w:val="both"/>
        <w:rPr>
          <w:rFonts w:ascii="Times New Roman" w:hAnsi="Times New Roman" w:cs="Times New Roman"/>
          <w:iCs/>
          <w:position w:val="-6"/>
          <w:sz w:val="24"/>
        </w:rPr>
      </w:pPr>
      <w:r w:rsidRPr="00C53489">
        <w:rPr>
          <w:rFonts w:ascii="Times New Roman" w:hAnsi="Times New Roman" w:cs="Times New Roman"/>
          <w:iCs/>
          <w:position w:val="-6"/>
          <w:sz w:val="24"/>
        </w:rPr>
        <w:t xml:space="preserve">1.4.2.3. nuotekų dumblo tvarkymo – </w:t>
      </w:r>
      <w:r>
        <w:rPr>
          <w:rFonts w:ascii="Times New Roman" w:hAnsi="Times New Roman" w:cs="Times New Roman"/>
          <w:iCs/>
          <w:position w:val="-6"/>
          <w:sz w:val="24"/>
        </w:rPr>
        <w:t>0,04</w:t>
      </w:r>
      <w:r w:rsidRPr="00C53489">
        <w:rPr>
          <w:rFonts w:ascii="Times New Roman" w:hAnsi="Times New Roman" w:cs="Times New Roman"/>
          <w:iCs/>
          <w:position w:val="-6"/>
          <w:sz w:val="24"/>
        </w:rPr>
        <w:t xml:space="preserve"> Eur/m</w:t>
      </w:r>
      <w:r w:rsidRPr="00C53489">
        <w:rPr>
          <w:rFonts w:ascii="Times New Roman" w:hAnsi="Times New Roman" w:cs="Times New Roman"/>
          <w:iCs/>
          <w:position w:val="-6"/>
          <w:sz w:val="24"/>
          <w:vertAlign w:val="superscript"/>
        </w:rPr>
        <w:t>3</w:t>
      </w:r>
      <w:r>
        <w:rPr>
          <w:rFonts w:ascii="Times New Roman" w:hAnsi="Times New Roman" w:cs="Times New Roman"/>
          <w:iCs/>
          <w:position w:val="-6"/>
          <w:sz w:val="24"/>
        </w:rPr>
        <w:t>.</w:t>
      </w:r>
    </w:p>
    <w:p w14:paraId="71D0E09C" w14:textId="77777777" w:rsidR="0003317F" w:rsidRPr="00C53489" w:rsidRDefault="0003317F" w:rsidP="0003317F">
      <w:pPr>
        <w:widowControl/>
        <w:autoSpaceDE/>
        <w:autoSpaceDN/>
        <w:adjustRightInd/>
        <w:ind w:right="-1" w:firstLine="567"/>
        <w:jc w:val="both"/>
        <w:rPr>
          <w:rFonts w:ascii="Times New Roman" w:hAnsi="Times New Roman" w:cs="Times New Roman"/>
          <w:sz w:val="24"/>
        </w:rPr>
      </w:pPr>
      <w:r w:rsidRPr="00C53489">
        <w:rPr>
          <w:rFonts w:ascii="Times New Roman" w:hAnsi="Times New Roman" w:cs="Times New Roman"/>
          <w:sz w:val="24"/>
        </w:rPr>
        <w:t>2. Nustatyti, kad:</w:t>
      </w:r>
    </w:p>
    <w:p w14:paraId="7545BA6D" w14:textId="77777777" w:rsidR="0003317F" w:rsidRPr="00B84263" w:rsidRDefault="0003317F" w:rsidP="0003317F">
      <w:pPr>
        <w:widowControl/>
        <w:autoSpaceDE/>
        <w:autoSpaceDN/>
        <w:adjustRightInd/>
        <w:ind w:firstLine="567"/>
        <w:jc w:val="both"/>
        <w:rPr>
          <w:rFonts w:ascii="Times New Roman" w:hAnsi="Times New Roman" w:cs="Times New Roman"/>
          <w:sz w:val="24"/>
        </w:rPr>
      </w:pPr>
      <w:r w:rsidRPr="00C53489">
        <w:rPr>
          <w:rFonts w:ascii="Times New Roman" w:hAnsi="Times New Roman" w:cs="Times New Roman"/>
          <w:sz w:val="24"/>
        </w:rPr>
        <w:t xml:space="preserve">2.1. </w:t>
      </w:r>
      <w:r>
        <w:rPr>
          <w:rFonts w:ascii="Times New Roman" w:hAnsi="Times New Roman" w:cs="Times New Roman"/>
          <w:sz w:val="24"/>
        </w:rPr>
        <w:t xml:space="preserve">taikomos </w:t>
      </w:r>
      <w:bookmarkStart w:id="1" w:name="_Hlk38045829"/>
      <w:r w:rsidRPr="00B84263">
        <w:rPr>
          <w:rFonts w:ascii="Times New Roman" w:hAnsi="Times New Roman" w:cs="Times New Roman"/>
          <w:sz w:val="24"/>
        </w:rPr>
        <w:t>Valstybinės kainų ir energetikos kontrolės komisijos 201</w:t>
      </w:r>
      <w:r w:rsidRPr="00B84263">
        <w:rPr>
          <w:rFonts w:ascii="Times New Roman" w:hAnsi="Times New Roman" w:cs="Times New Roman"/>
          <w:sz w:val="24"/>
          <w:lang w:val="en-US"/>
        </w:rPr>
        <w:t>8</w:t>
      </w:r>
      <w:r w:rsidRPr="00B84263">
        <w:rPr>
          <w:rFonts w:ascii="Times New Roman" w:hAnsi="Times New Roman" w:cs="Times New Roman"/>
          <w:sz w:val="24"/>
        </w:rPr>
        <w:t xml:space="preserve"> m. spalio </w:t>
      </w:r>
      <w:r w:rsidRPr="00B84263">
        <w:rPr>
          <w:rFonts w:ascii="Times New Roman" w:hAnsi="Times New Roman" w:cs="Times New Roman"/>
          <w:sz w:val="24"/>
          <w:lang w:val="en-US"/>
        </w:rPr>
        <w:t>15</w:t>
      </w:r>
      <w:r w:rsidRPr="00B84263">
        <w:rPr>
          <w:rFonts w:ascii="Times New Roman" w:hAnsi="Times New Roman" w:cs="Times New Roman"/>
          <w:sz w:val="24"/>
        </w:rPr>
        <w:t xml:space="preserve"> d. nutarimu Nr. O3E-322 „Dėl uždarosios akcinės bendrovės „Nemenčinės komunalininkas“ perskaičiuotų geriamojo vandens tiekimo ir nuotekų tvarkymo paslaugų bazinių kainų derinimo“</w:t>
      </w:r>
      <w:bookmarkEnd w:id="1"/>
      <w:r w:rsidRPr="00B84263">
        <w:rPr>
          <w:rFonts w:ascii="Times New Roman" w:hAnsi="Times New Roman" w:cs="Times New Roman"/>
          <w:sz w:val="24"/>
        </w:rPr>
        <w:t xml:space="preserve"> suderintos atsiskaitomųjų apskaitos prietaisų priežiūros ir vartotojų aptarnavimo paslaugos bazinės kainos;</w:t>
      </w:r>
    </w:p>
    <w:p w14:paraId="0F0DEE3F" w14:textId="77777777" w:rsidR="0003317F" w:rsidRPr="006D26B6" w:rsidRDefault="0003317F" w:rsidP="0003317F">
      <w:pPr>
        <w:widowControl/>
        <w:autoSpaceDE/>
        <w:autoSpaceDN/>
        <w:adjustRightInd/>
        <w:ind w:firstLine="567"/>
        <w:jc w:val="both"/>
        <w:rPr>
          <w:rFonts w:ascii="Times New Roman" w:hAnsi="Times New Roman" w:cs="Times New Roman"/>
          <w:sz w:val="24"/>
        </w:rPr>
      </w:pPr>
      <w:r w:rsidRPr="00C53489">
        <w:rPr>
          <w:rFonts w:ascii="Times New Roman" w:hAnsi="Times New Roman" w:cs="Times New Roman"/>
          <w:sz w:val="24"/>
        </w:rPr>
        <w:t>2.2. šio nutarimo 1 punkte nurodytos perskaičiuotos geriamojo vandens tiekimo ir nuotekų tvarkymo</w:t>
      </w:r>
      <w:r>
        <w:rPr>
          <w:rFonts w:ascii="Times New Roman" w:hAnsi="Times New Roman" w:cs="Times New Roman"/>
          <w:sz w:val="24"/>
        </w:rPr>
        <w:t xml:space="preserve"> </w:t>
      </w:r>
      <w:r w:rsidRPr="00C53489">
        <w:rPr>
          <w:rFonts w:ascii="Times New Roman" w:hAnsi="Times New Roman" w:cs="Times New Roman"/>
          <w:sz w:val="24"/>
        </w:rPr>
        <w:t xml:space="preserve">paslaugų bazinės kainos galioja iki </w:t>
      </w:r>
      <w:r w:rsidRPr="006D26B6">
        <w:rPr>
          <w:rFonts w:ascii="Times New Roman" w:hAnsi="Times New Roman" w:cs="Times New Roman"/>
          <w:sz w:val="24"/>
        </w:rPr>
        <w:t xml:space="preserve">kito reguliavimo periodo geriamojo vandens tiekimo ir nuotekų tvarkymo paslaugų bazinių kainų įsigaliojimo dienos. </w:t>
      </w:r>
    </w:p>
    <w:p w14:paraId="2479AA19" w14:textId="77777777" w:rsidR="0003317F" w:rsidRPr="00C53489" w:rsidRDefault="0003317F" w:rsidP="0003317F">
      <w:pPr>
        <w:tabs>
          <w:tab w:val="left" w:pos="709"/>
        </w:tabs>
        <w:ind w:firstLine="567"/>
        <w:jc w:val="both"/>
        <w:rPr>
          <w:rFonts w:ascii="Times New Roman" w:hAnsi="Times New Roman" w:cs="Times New Roman"/>
          <w:sz w:val="24"/>
          <w:szCs w:val="20"/>
        </w:rPr>
      </w:pPr>
      <w:r w:rsidRPr="00C53489">
        <w:rPr>
          <w:rFonts w:ascii="Times New Roman" w:hAnsi="Times New Roman" w:cs="Times New Roman"/>
          <w:sz w:val="24"/>
        </w:rPr>
        <w:t>Šis nutarimas gali būti skundžiamas Lietuvos Respublikos administracinių bylų teisenos įstatymo nustatyta tvarka ir sąlygomis.</w:t>
      </w:r>
    </w:p>
    <w:p w14:paraId="6A7F584C" w14:textId="77777777" w:rsidR="0003317F" w:rsidRPr="00C53489" w:rsidRDefault="0003317F" w:rsidP="0003317F">
      <w:pPr>
        <w:widowControl/>
        <w:autoSpaceDE/>
        <w:autoSpaceDN/>
        <w:adjustRightInd/>
        <w:ind w:firstLine="0"/>
        <w:jc w:val="both"/>
        <w:rPr>
          <w:rFonts w:ascii="Times New Roman" w:hAnsi="Times New Roman" w:cs="Times New Roman"/>
          <w:sz w:val="24"/>
          <w:szCs w:val="20"/>
        </w:rPr>
      </w:pPr>
    </w:p>
    <w:p w14:paraId="512FB5C0" w14:textId="77777777" w:rsidR="007A2AF7" w:rsidRPr="00E803EC" w:rsidRDefault="007A2AF7" w:rsidP="00E803EC">
      <w:pPr>
        <w:widowControl/>
        <w:autoSpaceDE/>
        <w:autoSpaceDN/>
        <w:adjustRightInd/>
        <w:ind w:firstLine="0"/>
        <w:jc w:val="both"/>
        <w:rPr>
          <w:rFonts w:ascii="Times New Roman" w:hAnsi="Times New Roman" w:cs="Times New Roman"/>
          <w:sz w:val="24"/>
          <w:szCs w:val="20"/>
        </w:rPr>
      </w:pPr>
    </w:p>
    <w:p w14:paraId="54B858E3" w14:textId="31F054EF" w:rsidR="00C247CE" w:rsidRPr="00501FD8" w:rsidRDefault="00D529CC" w:rsidP="00C247CE">
      <w:pPr>
        <w:widowControl/>
        <w:autoSpaceDE/>
        <w:autoSpaceDN/>
        <w:adjustRightInd/>
        <w:ind w:firstLine="0"/>
        <w:jc w:val="both"/>
        <w:rPr>
          <w:rFonts w:ascii="Times New Roman" w:hAnsi="Times New Roman" w:cs="Times New Roman"/>
          <w:sz w:val="24"/>
        </w:rPr>
      </w:pPr>
      <w:r>
        <w:rPr>
          <w:rFonts w:ascii="Times New Roman" w:hAnsi="Times New Roman" w:cs="Times New Roman"/>
          <w:sz w:val="24"/>
          <w:szCs w:val="20"/>
        </w:rPr>
        <w:t>Tarybos</w:t>
      </w:r>
      <w:r w:rsidR="00C247CE" w:rsidRPr="00C247CE">
        <w:rPr>
          <w:rFonts w:ascii="Times New Roman" w:hAnsi="Times New Roman" w:cs="Times New Roman"/>
          <w:sz w:val="24"/>
          <w:szCs w:val="20"/>
        </w:rPr>
        <w:t xml:space="preserve"> pirminink</w:t>
      </w:r>
      <w:r w:rsidR="007A0AB3">
        <w:rPr>
          <w:rFonts w:ascii="Times New Roman" w:hAnsi="Times New Roman" w:cs="Times New Roman"/>
          <w:sz w:val="24"/>
          <w:szCs w:val="20"/>
        </w:rPr>
        <w:t>as</w:t>
      </w:r>
      <w:r w:rsidR="00C247CE" w:rsidRPr="00C247CE">
        <w:rPr>
          <w:rFonts w:ascii="Times New Roman" w:hAnsi="Times New Roman" w:cs="Times New Roman"/>
          <w:sz w:val="24"/>
          <w:szCs w:val="20"/>
        </w:rPr>
        <w:tab/>
      </w:r>
      <w:r w:rsidR="00C247CE">
        <w:rPr>
          <w:rFonts w:ascii="Times New Roman" w:hAnsi="Times New Roman" w:cs="Times New Roman"/>
          <w:sz w:val="24"/>
          <w:szCs w:val="20"/>
        </w:rPr>
        <w:tab/>
      </w:r>
      <w:r w:rsidR="00C247CE">
        <w:rPr>
          <w:rFonts w:ascii="Times New Roman" w:hAnsi="Times New Roman" w:cs="Times New Roman"/>
          <w:sz w:val="24"/>
          <w:szCs w:val="20"/>
        </w:rPr>
        <w:tab/>
      </w:r>
      <w:r w:rsidR="00C247CE">
        <w:rPr>
          <w:rFonts w:ascii="Times New Roman" w:hAnsi="Times New Roman" w:cs="Times New Roman"/>
          <w:sz w:val="24"/>
          <w:szCs w:val="20"/>
        </w:rPr>
        <w:tab/>
      </w:r>
      <w:r w:rsidR="00C247CE">
        <w:rPr>
          <w:rFonts w:ascii="Times New Roman" w:hAnsi="Times New Roman" w:cs="Times New Roman"/>
          <w:sz w:val="24"/>
          <w:szCs w:val="20"/>
        </w:rPr>
        <w:tab/>
      </w:r>
      <w:r w:rsidR="00C247CE">
        <w:rPr>
          <w:rFonts w:ascii="Times New Roman" w:hAnsi="Times New Roman" w:cs="Times New Roman"/>
          <w:sz w:val="24"/>
          <w:szCs w:val="20"/>
        </w:rPr>
        <w:tab/>
      </w:r>
      <w:r w:rsidR="00C247CE">
        <w:rPr>
          <w:rFonts w:ascii="Times New Roman" w:hAnsi="Times New Roman" w:cs="Times New Roman"/>
          <w:sz w:val="24"/>
          <w:szCs w:val="20"/>
        </w:rPr>
        <w:tab/>
      </w:r>
      <w:r w:rsidR="007A0AB3">
        <w:rPr>
          <w:rFonts w:ascii="Times New Roman" w:hAnsi="Times New Roman" w:cs="Times New Roman"/>
          <w:sz w:val="24"/>
          <w:szCs w:val="20"/>
        </w:rPr>
        <w:t xml:space="preserve">                         </w:t>
      </w:r>
      <w:r w:rsidR="004507DA">
        <w:rPr>
          <w:rFonts w:ascii="Times New Roman" w:hAnsi="Times New Roman" w:cs="Times New Roman"/>
          <w:color w:val="000000"/>
          <w:sz w:val="24"/>
          <w:lang w:eastAsia="en-US"/>
        </w:rPr>
        <w:t xml:space="preserve"> </w:t>
      </w:r>
      <w:r w:rsidR="007A0AB3">
        <w:rPr>
          <w:rFonts w:ascii="Times New Roman" w:hAnsi="Times New Roman" w:cs="Times New Roman"/>
          <w:color w:val="000000"/>
          <w:sz w:val="24"/>
          <w:lang w:eastAsia="en-US"/>
        </w:rPr>
        <w:t>Renatas Pocius</w:t>
      </w:r>
    </w:p>
    <w:sectPr w:rsidR="00C247CE" w:rsidRPr="00501FD8" w:rsidSect="00B2443D">
      <w:headerReference w:type="default" r:id="rId9"/>
      <w:headerReference w:type="first" r:id="rId10"/>
      <w:pgSz w:w="11907" w:h="16839"/>
      <w:pgMar w:top="1134" w:right="567" w:bottom="1134" w:left="1701" w:header="567" w:footer="567"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BB150" w14:textId="77777777" w:rsidR="00F4194E" w:rsidRDefault="00F4194E">
      <w:r>
        <w:separator/>
      </w:r>
    </w:p>
  </w:endnote>
  <w:endnote w:type="continuationSeparator" w:id="0">
    <w:p w14:paraId="5BFE4BE4" w14:textId="77777777" w:rsidR="00F4194E" w:rsidRDefault="00F41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38AF3" w14:textId="77777777" w:rsidR="00F4194E" w:rsidRDefault="00F4194E">
      <w:r>
        <w:separator/>
      </w:r>
    </w:p>
  </w:footnote>
  <w:footnote w:type="continuationSeparator" w:id="0">
    <w:p w14:paraId="76FC7796" w14:textId="77777777" w:rsidR="00F4194E" w:rsidRDefault="00F41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3EFD7" w14:textId="77777777" w:rsidR="0013665C" w:rsidRPr="00080480" w:rsidRDefault="0013665C" w:rsidP="00553DE5">
    <w:pPr>
      <w:pStyle w:val="Header"/>
      <w:framePr w:wrap="around" w:vAnchor="text" w:hAnchor="margin" w:xAlign="center" w:y="1"/>
      <w:ind w:firstLine="0"/>
      <w:rPr>
        <w:rStyle w:val="PageNumber"/>
        <w:rFonts w:ascii="Times New Roman" w:hAnsi="Times New Roman" w:cs="Times New Roman"/>
        <w:sz w:val="24"/>
      </w:rPr>
    </w:pPr>
    <w:r w:rsidRPr="00080480">
      <w:rPr>
        <w:rStyle w:val="PageNumber"/>
        <w:rFonts w:ascii="Times New Roman" w:hAnsi="Times New Roman" w:cs="Times New Roman"/>
        <w:sz w:val="24"/>
      </w:rPr>
      <w:fldChar w:fldCharType="begin"/>
    </w:r>
    <w:r w:rsidRPr="00080480">
      <w:rPr>
        <w:rStyle w:val="PageNumber"/>
        <w:rFonts w:ascii="Times New Roman" w:hAnsi="Times New Roman" w:cs="Times New Roman"/>
        <w:sz w:val="24"/>
      </w:rPr>
      <w:instrText xml:space="preserve">PAGE  </w:instrText>
    </w:r>
    <w:r w:rsidRPr="00080480">
      <w:rPr>
        <w:rStyle w:val="PageNumber"/>
        <w:rFonts w:ascii="Times New Roman" w:hAnsi="Times New Roman" w:cs="Times New Roman"/>
        <w:sz w:val="24"/>
      </w:rPr>
      <w:fldChar w:fldCharType="separate"/>
    </w:r>
    <w:r w:rsidR="000259C8">
      <w:rPr>
        <w:rStyle w:val="PageNumber"/>
        <w:rFonts w:ascii="Times New Roman" w:hAnsi="Times New Roman" w:cs="Times New Roman"/>
        <w:noProof/>
        <w:sz w:val="24"/>
      </w:rPr>
      <w:t>2</w:t>
    </w:r>
    <w:r w:rsidRPr="00080480">
      <w:rPr>
        <w:rStyle w:val="PageNumber"/>
        <w:rFonts w:ascii="Times New Roman" w:hAnsi="Times New Roman" w:cs="Times New Roman"/>
        <w:sz w:val="24"/>
      </w:rPr>
      <w:fldChar w:fldCharType="end"/>
    </w:r>
  </w:p>
  <w:p w14:paraId="51F4F115" w14:textId="77777777" w:rsidR="0013665C" w:rsidRPr="00553DE5" w:rsidRDefault="0013665C" w:rsidP="00553DE5">
    <w:pPr>
      <w:pStyle w:val="Header"/>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FFB2B" w14:textId="77777777" w:rsidR="00B2443D" w:rsidRDefault="00B2443D">
    <w:pPr>
      <w:pStyle w:val="Header"/>
      <w:jc w:val="center"/>
    </w:pPr>
  </w:p>
  <w:p w14:paraId="6493852C" w14:textId="77777777" w:rsidR="00B2443D" w:rsidRDefault="00B244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65C13"/>
    <w:multiLevelType w:val="hybridMultilevel"/>
    <w:tmpl w:val="8F84356E"/>
    <w:lvl w:ilvl="0" w:tplc="4BA0A0DC">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 w15:restartNumberingAfterBreak="0">
    <w:nsid w:val="40ED0B9B"/>
    <w:multiLevelType w:val="multilevel"/>
    <w:tmpl w:val="F4EC988E"/>
    <w:lvl w:ilvl="0">
      <w:start w:val="1"/>
      <w:numFmt w:val="decimal"/>
      <w:lvlText w:val="%1."/>
      <w:lvlJc w:val="left"/>
      <w:pPr>
        <w:ind w:left="1080" w:hanging="360"/>
      </w:pPr>
      <w:rPr>
        <w:rFonts w:hint="default"/>
        <w:color w:val="000000"/>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42B25F0C"/>
    <w:multiLevelType w:val="hybridMultilevel"/>
    <w:tmpl w:val="B1BAB82A"/>
    <w:lvl w:ilvl="0" w:tplc="DBBE8C30">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 w15:restartNumberingAfterBreak="0">
    <w:nsid w:val="6014313B"/>
    <w:multiLevelType w:val="multilevel"/>
    <w:tmpl w:val="F4EC988E"/>
    <w:lvl w:ilvl="0">
      <w:start w:val="1"/>
      <w:numFmt w:val="decimal"/>
      <w:lvlText w:val="%1."/>
      <w:lvlJc w:val="left"/>
      <w:pPr>
        <w:ind w:left="1080" w:hanging="360"/>
      </w:pPr>
      <w:rPr>
        <w:rFonts w:hint="default"/>
        <w:color w:val="000000"/>
      </w:rPr>
    </w:lvl>
    <w:lvl w:ilvl="1">
      <w:start w:val="1"/>
      <w:numFmt w:val="decimal"/>
      <w:isLgl/>
      <w:lvlText w:val="%1.%2."/>
      <w:lvlJc w:val="left"/>
      <w:pPr>
        <w:ind w:left="928"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724F16AE"/>
    <w:multiLevelType w:val="multilevel"/>
    <w:tmpl w:val="B392794E"/>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748A1301"/>
    <w:multiLevelType w:val="hybridMultilevel"/>
    <w:tmpl w:val="8D52FFC2"/>
    <w:lvl w:ilvl="0" w:tplc="60981518">
      <w:start w:val="1"/>
      <w:numFmt w:val="decimal"/>
      <w:lvlText w:val="%1."/>
      <w:lvlJc w:val="left"/>
      <w:pPr>
        <w:ind w:left="1455" w:hanging="888"/>
      </w:pPr>
      <w:rPr>
        <w:rFonts w:ascii="Times New Roman" w:eastAsia="Times New Roman" w:hAnsi="Times New Roman" w:cs="Times New Roman"/>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6" w15:restartNumberingAfterBreak="0">
    <w:nsid w:val="7DF314AA"/>
    <w:multiLevelType w:val="multilevel"/>
    <w:tmpl w:val="6A244E14"/>
    <w:lvl w:ilvl="0">
      <w:start w:val="9"/>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16cid:durableId="1935091411">
    <w:abstractNumId w:val="5"/>
  </w:num>
  <w:num w:numId="2" w16cid:durableId="2061898220">
    <w:abstractNumId w:val="3"/>
  </w:num>
  <w:num w:numId="3" w16cid:durableId="1982342912">
    <w:abstractNumId w:val="6"/>
  </w:num>
  <w:num w:numId="4" w16cid:durableId="554438411">
    <w:abstractNumId w:val="1"/>
  </w:num>
  <w:num w:numId="5" w16cid:durableId="86269572">
    <w:abstractNumId w:val="0"/>
  </w:num>
  <w:num w:numId="6" w16cid:durableId="626087797">
    <w:abstractNumId w:val="4"/>
  </w:num>
  <w:num w:numId="7" w16cid:durableId="3327579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57"/>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4A8"/>
    <w:rsid w:val="00002A3D"/>
    <w:rsid w:val="00006A59"/>
    <w:rsid w:val="00006E1E"/>
    <w:rsid w:val="00007009"/>
    <w:rsid w:val="000079B0"/>
    <w:rsid w:val="0001528C"/>
    <w:rsid w:val="00017874"/>
    <w:rsid w:val="000203CA"/>
    <w:rsid w:val="00023B12"/>
    <w:rsid w:val="000259C8"/>
    <w:rsid w:val="0003317F"/>
    <w:rsid w:val="0003642B"/>
    <w:rsid w:val="00036A7F"/>
    <w:rsid w:val="000415C9"/>
    <w:rsid w:val="000454FB"/>
    <w:rsid w:val="00050DC1"/>
    <w:rsid w:val="0005497D"/>
    <w:rsid w:val="00057E89"/>
    <w:rsid w:val="000613BA"/>
    <w:rsid w:val="00067706"/>
    <w:rsid w:val="00071392"/>
    <w:rsid w:val="00075C0A"/>
    <w:rsid w:val="000803EC"/>
    <w:rsid w:val="00080480"/>
    <w:rsid w:val="00082C80"/>
    <w:rsid w:val="0009035D"/>
    <w:rsid w:val="00090FE6"/>
    <w:rsid w:val="00092A5D"/>
    <w:rsid w:val="000A020E"/>
    <w:rsid w:val="000A3820"/>
    <w:rsid w:val="000B4F37"/>
    <w:rsid w:val="000C2457"/>
    <w:rsid w:val="000C3D8F"/>
    <w:rsid w:val="000D376B"/>
    <w:rsid w:val="000D6B17"/>
    <w:rsid w:val="000E030B"/>
    <w:rsid w:val="000E10B1"/>
    <w:rsid w:val="000E5DCA"/>
    <w:rsid w:val="000F3B8B"/>
    <w:rsid w:val="000F44CE"/>
    <w:rsid w:val="000F7DE4"/>
    <w:rsid w:val="0010333D"/>
    <w:rsid w:val="00104B9E"/>
    <w:rsid w:val="00105D78"/>
    <w:rsid w:val="001062D1"/>
    <w:rsid w:val="00117A06"/>
    <w:rsid w:val="001230D1"/>
    <w:rsid w:val="00126CEE"/>
    <w:rsid w:val="00131630"/>
    <w:rsid w:val="001318F2"/>
    <w:rsid w:val="0013444D"/>
    <w:rsid w:val="00134E8A"/>
    <w:rsid w:val="0013665C"/>
    <w:rsid w:val="001454D7"/>
    <w:rsid w:val="0014761C"/>
    <w:rsid w:val="001502FD"/>
    <w:rsid w:val="00151148"/>
    <w:rsid w:val="001512A0"/>
    <w:rsid w:val="00151FE9"/>
    <w:rsid w:val="001669C9"/>
    <w:rsid w:val="0017567A"/>
    <w:rsid w:val="00177698"/>
    <w:rsid w:val="001818FF"/>
    <w:rsid w:val="0018344D"/>
    <w:rsid w:val="00183B4B"/>
    <w:rsid w:val="00186086"/>
    <w:rsid w:val="001870E9"/>
    <w:rsid w:val="00191A12"/>
    <w:rsid w:val="001927D7"/>
    <w:rsid w:val="00193352"/>
    <w:rsid w:val="0019643B"/>
    <w:rsid w:val="001A14DD"/>
    <w:rsid w:val="001B09A0"/>
    <w:rsid w:val="001B2A35"/>
    <w:rsid w:val="001B77B1"/>
    <w:rsid w:val="001C63CB"/>
    <w:rsid w:val="001D0375"/>
    <w:rsid w:val="001E0755"/>
    <w:rsid w:val="001E0CB5"/>
    <w:rsid w:val="001F340F"/>
    <w:rsid w:val="001F4588"/>
    <w:rsid w:val="001F648E"/>
    <w:rsid w:val="00202ED8"/>
    <w:rsid w:val="00203A1D"/>
    <w:rsid w:val="002049E0"/>
    <w:rsid w:val="00206AEC"/>
    <w:rsid w:val="00207605"/>
    <w:rsid w:val="00211416"/>
    <w:rsid w:val="002140F0"/>
    <w:rsid w:val="00214286"/>
    <w:rsid w:val="00216275"/>
    <w:rsid w:val="00220562"/>
    <w:rsid w:val="00231A08"/>
    <w:rsid w:val="002327A1"/>
    <w:rsid w:val="0023336C"/>
    <w:rsid w:val="00234727"/>
    <w:rsid w:val="00235D08"/>
    <w:rsid w:val="00237CCB"/>
    <w:rsid w:val="00243EDF"/>
    <w:rsid w:val="002458F2"/>
    <w:rsid w:val="0024737B"/>
    <w:rsid w:val="00252211"/>
    <w:rsid w:val="00252413"/>
    <w:rsid w:val="00256122"/>
    <w:rsid w:val="0025742A"/>
    <w:rsid w:val="00265D20"/>
    <w:rsid w:val="002707F6"/>
    <w:rsid w:val="00272E5F"/>
    <w:rsid w:val="00277025"/>
    <w:rsid w:val="00281705"/>
    <w:rsid w:val="00281B1D"/>
    <w:rsid w:val="00287D2D"/>
    <w:rsid w:val="00295C7B"/>
    <w:rsid w:val="002968B6"/>
    <w:rsid w:val="002A1078"/>
    <w:rsid w:val="002A2700"/>
    <w:rsid w:val="002A49ED"/>
    <w:rsid w:val="002B2A2B"/>
    <w:rsid w:val="002B3DE4"/>
    <w:rsid w:val="002C0EDF"/>
    <w:rsid w:val="002C3FF6"/>
    <w:rsid w:val="002C7CEF"/>
    <w:rsid w:val="002D1B72"/>
    <w:rsid w:val="002D2BD4"/>
    <w:rsid w:val="002D7679"/>
    <w:rsid w:val="002E0605"/>
    <w:rsid w:val="002E2FD8"/>
    <w:rsid w:val="002F07C6"/>
    <w:rsid w:val="002F2386"/>
    <w:rsid w:val="002F7737"/>
    <w:rsid w:val="00300E7E"/>
    <w:rsid w:val="003029F8"/>
    <w:rsid w:val="00303A25"/>
    <w:rsid w:val="00305352"/>
    <w:rsid w:val="0030759D"/>
    <w:rsid w:val="00312CAB"/>
    <w:rsid w:val="00314447"/>
    <w:rsid w:val="00316687"/>
    <w:rsid w:val="00320457"/>
    <w:rsid w:val="00321A52"/>
    <w:rsid w:val="00321CE4"/>
    <w:rsid w:val="00323531"/>
    <w:rsid w:val="00325531"/>
    <w:rsid w:val="00326298"/>
    <w:rsid w:val="0032679C"/>
    <w:rsid w:val="003339B9"/>
    <w:rsid w:val="003379DC"/>
    <w:rsid w:val="00337BA4"/>
    <w:rsid w:val="00350353"/>
    <w:rsid w:val="00351A7B"/>
    <w:rsid w:val="00353860"/>
    <w:rsid w:val="00356EDD"/>
    <w:rsid w:val="0036751D"/>
    <w:rsid w:val="00373957"/>
    <w:rsid w:val="00377371"/>
    <w:rsid w:val="003773D2"/>
    <w:rsid w:val="00377E12"/>
    <w:rsid w:val="00383E06"/>
    <w:rsid w:val="00385F98"/>
    <w:rsid w:val="00387013"/>
    <w:rsid w:val="00394A9F"/>
    <w:rsid w:val="00397BD3"/>
    <w:rsid w:val="003A1F17"/>
    <w:rsid w:val="003B41E2"/>
    <w:rsid w:val="003B778D"/>
    <w:rsid w:val="003C312E"/>
    <w:rsid w:val="003C35CD"/>
    <w:rsid w:val="003D228D"/>
    <w:rsid w:val="003D323D"/>
    <w:rsid w:val="003D450D"/>
    <w:rsid w:val="003E1F7D"/>
    <w:rsid w:val="003E207C"/>
    <w:rsid w:val="003E40C0"/>
    <w:rsid w:val="003E7B40"/>
    <w:rsid w:val="003F1EE1"/>
    <w:rsid w:val="003F2127"/>
    <w:rsid w:val="003F4414"/>
    <w:rsid w:val="003F45D9"/>
    <w:rsid w:val="00401992"/>
    <w:rsid w:val="00402D1E"/>
    <w:rsid w:val="00404BCA"/>
    <w:rsid w:val="00405E41"/>
    <w:rsid w:val="00406F6C"/>
    <w:rsid w:val="00407A5F"/>
    <w:rsid w:val="0042547C"/>
    <w:rsid w:val="00430198"/>
    <w:rsid w:val="00430612"/>
    <w:rsid w:val="0044231F"/>
    <w:rsid w:val="00443E92"/>
    <w:rsid w:val="00445E18"/>
    <w:rsid w:val="00447035"/>
    <w:rsid w:val="00447F5E"/>
    <w:rsid w:val="004507DA"/>
    <w:rsid w:val="004541E6"/>
    <w:rsid w:val="0045782C"/>
    <w:rsid w:val="00460DB3"/>
    <w:rsid w:val="004706BA"/>
    <w:rsid w:val="00494B0C"/>
    <w:rsid w:val="00495BED"/>
    <w:rsid w:val="004A047D"/>
    <w:rsid w:val="004A0B73"/>
    <w:rsid w:val="004A152A"/>
    <w:rsid w:val="004A4E8F"/>
    <w:rsid w:val="004B0365"/>
    <w:rsid w:val="004B1A5F"/>
    <w:rsid w:val="004B1E72"/>
    <w:rsid w:val="004B46E9"/>
    <w:rsid w:val="004B50C7"/>
    <w:rsid w:val="004C4B7E"/>
    <w:rsid w:val="004D1BC8"/>
    <w:rsid w:val="004D3FDB"/>
    <w:rsid w:val="004E0138"/>
    <w:rsid w:val="004E0EB7"/>
    <w:rsid w:val="004E3467"/>
    <w:rsid w:val="004E633B"/>
    <w:rsid w:val="00501FD8"/>
    <w:rsid w:val="00504A90"/>
    <w:rsid w:val="00517FF6"/>
    <w:rsid w:val="00521069"/>
    <w:rsid w:val="005215C6"/>
    <w:rsid w:val="0052479E"/>
    <w:rsid w:val="00525642"/>
    <w:rsid w:val="00542934"/>
    <w:rsid w:val="0054459D"/>
    <w:rsid w:val="00545BDB"/>
    <w:rsid w:val="00546E68"/>
    <w:rsid w:val="005505F0"/>
    <w:rsid w:val="00553DE5"/>
    <w:rsid w:val="00556EDF"/>
    <w:rsid w:val="0056142A"/>
    <w:rsid w:val="00564496"/>
    <w:rsid w:val="0057200D"/>
    <w:rsid w:val="00573BC6"/>
    <w:rsid w:val="00573CDE"/>
    <w:rsid w:val="00576073"/>
    <w:rsid w:val="00577827"/>
    <w:rsid w:val="00581984"/>
    <w:rsid w:val="00592723"/>
    <w:rsid w:val="005A1A69"/>
    <w:rsid w:val="005A1B82"/>
    <w:rsid w:val="005A4476"/>
    <w:rsid w:val="005A56D9"/>
    <w:rsid w:val="005B4273"/>
    <w:rsid w:val="005C0945"/>
    <w:rsid w:val="005C0D24"/>
    <w:rsid w:val="005D0445"/>
    <w:rsid w:val="005D3529"/>
    <w:rsid w:val="005D4803"/>
    <w:rsid w:val="005E079B"/>
    <w:rsid w:val="005E14A3"/>
    <w:rsid w:val="005E15A0"/>
    <w:rsid w:val="005E3940"/>
    <w:rsid w:val="005E3AFD"/>
    <w:rsid w:val="005E4AE0"/>
    <w:rsid w:val="005F3032"/>
    <w:rsid w:val="005F728A"/>
    <w:rsid w:val="006000AC"/>
    <w:rsid w:val="00602305"/>
    <w:rsid w:val="00602743"/>
    <w:rsid w:val="00606396"/>
    <w:rsid w:val="006079F4"/>
    <w:rsid w:val="006135D2"/>
    <w:rsid w:val="0062579F"/>
    <w:rsid w:val="00633E93"/>
    <w:rsid w:val="00640938"/>
    <w:rsid w:val="006429DE"/>
    <w:rsid w:val="00653501"/>
    <w:rsid w:val="0065351B"/>
    <w:rsid w:val="00654734"/>
    <w:rsid w:val="00657D9F"/>
    <w:rsid w:val="006623AC"/>
    <w:rsid w:val="006625D1"/>
    <w:rsid w:val="00665E94"/>
    <w:rsid w:val="00666780"/>
    <w:rsid w:val="00671A62"/>
    <w:rsid w:val="00671DDB"/>
    <w:rsid w:val="00676C85"/>
    <w:rsid w:val="00681118"/>
    <w:rsid w:val="00681D22"/>
    <w:rsid w:val="006829EC"/>
    <w:rsid w:val="006832C2"/>
    <w:rsid w:val="00686F53"/>
    <w:rsid w:val="0068789D"/>
    <w:rsid w:val="00697AD8"/>
    <w:rsid w:val="006A1EDD"/>
    <w:rsid w:val="006B09F3"/>
    <w:rsid w:val="006B5A7C"/>
    <w:rsid w:val="006B5BBA"/>
    <w:rsid w:val="006D3458"/>
    <w:rsid w:val="006D6CFE"/>
    <w:rsid w:val="006D7124"/>
    <w:rsid w:val="006E3AAF"/>
    <w:rsid w:val="006E72F2"/>
    <w:rsid w:val="006F4299"/>
    <w:rsid w:val="006F54E6"/>
    <w:rsid w:val="007036A9"/>
    <w:rsid w:val="0070435B"/>
    <w:rsid w:val="00706DCE"/>
    <w:rsid w:val="0071219B"/>
    <w:rsid w:val="00716D4D"/>
    <w:rsid w:val="007207CC"/>
    <w:rsid w:val="007242E4"/>
    <w:rsid w:val="00726922"/>
    <w:rsid w:val="00736B37"/>
    <w:rsid w:val="007376EB"/>
    <w:rsid w:val="0074379C"/>
    <w:rsid w:val="00746290"/>
    <w:rsid w:val="00751EF6"/>
    <w:rsid w:val="00760640"/>
    <w:rsid w:val="00762F6F"/>
    <w:rsid w:val="00763CE4"/>
    <w:rsid w:val="00766BFD"/>
    <w:rsid w:val="0076700D"/>
    <w:rsid w:val="00771BD1"/>
    <w:rsid w:val="007750BE"/>
    <w:rsid w:val="00777FC7"/>
    <w:rsid w:val="00785149"/>
    <w:rsid w:val="007867D5"/>
    <w:rsid w:val="007943C4"/>
    <w:rsid w:val="007A0AB3"/>
    <w:rsid w:val="007A2AF7"/>
    <w:rsid w:val="007A4667"/>
    <w:rsid w:val="007A51CD"/>
    <w:rsid w:val="007A7795"/>
    <w:rsid w:val="007A7EAF"/>
    <w:rsid w:val="007B55AB"/>
    <w:rsid w:val="007B7244"/>
    <w:rsid w:val="007C17D5"/>
    <w:rsid w:val="007C32C0"/>
    <w:rsid w:val="007C3E5E"/>
    <w:rsid w:val="007D1A7E"/>
    <w:rsid w:val="007D2DBC"/>
    <w:rsid w:val="007D2F8A"/>
    <w:rsid w:val="007D33EC"/>
    <w:rsid w:val="007D5456"/>
    <w:rsid w:val="007D5C3F"/>
    <w:rsid w:val="007D7F9B"/>
    <w:rsid w:val="007F203C"/>
    <w:rsid w:val="007F3CAB"/>
    <w:rsid w:val="007F5EA7"/>
    <w:rsid w:val="00813545"/>
    <w:rsid w:val="00822965"/>
    <w:rsid w:val="00830893"/>
    <w:rsid w:val="008374C8"/>
    <w:rsid w:val="00842EC9"/>
    <w:rsid w:val="0086342F"/>
    <w:rsid w:val="00864539"/>
    <w:rsid w:val="00865B91"/>
    <w:rsid w:val="00870AD1"/>
    <w:rsid w:val="00877414"/>
    <w:rsid w:val="00883249"/>
    <w:rsid w:val="00883FFD"/>
    <w:rsid w:val="00885393"/>
    <w:rsid w:val="0088632C"/>
    <w:rsid w:val="00893318"/>
    <w:rsid w:val="008948C3"/>
    <w:rsid w:val="008A0DEB"/>
    <w:rsid w:val="008A4DCA"/>
    <w:rsid w:val="008A6870"/>
    <w:rsid w:val="008A69C8"/>
    <w:rsid w:val="008C713B"/>
    <w:rsid w:val="008C7626"/>
    <w:rsid w:val="008E17A2"/>
    <w:rsid w:val="008E2FA2"/>
    <w:rsid w:val="008E42FD"/>
    <w:rsid w:val="008E54F2"/>
    <w:rsid w:val="008E5680"/>
    <w:rsid w:val="008E5C31"/>
    <w:rsid w:val="008E7592"/>
    <w:rsid w:val="008F0257"/>
    <w:rsid w:val="008F5AB8"/>
    <w:rsid w:val="008F6459"/>
    <w:rsid w:val="008F6A3C"/>
    <w:rsid w:val="008F6F96"/>
    <w:rsid w:val="0090784D"/>
    <w:rsid w:val="00907BC8"/>
    <w:rsid w:val="00913073"/>
    <w:rsid w:val="00914B00"/>
    <w:rsid w:val="00916BAE"/>
    <w:rsid w:val="00917083"/>
    <w:rsid w:val="00924C22"/>
    <w:rsid w:val="00926A97"/>
    <w:rsid w:val="00931063"/>
    <w:rsid w:val="009324F3"/>
    <w:rsid w:val="00940A81"/>
    <w:rsid w:val="00944AE3"/>
    <w:rsid w:val="00950B02"/>
    <w:rsid w:val="009513E4"/>
    <w:rsid w:val="009636AF"/>
    <w:rsid w:val="00976C41"/>
    <w:rsid w:val="00980C90"/>
    <w:rsid w:val="00985D10"/>
    <w:rsid w:val="00993A07"/>
    <w:rsid w:val="009A0485"/>
    <w:rsid w:val="009A1D58"/>
    <w:rsid w:val="009A54DF"/>
    <w:rsid w:val="009A58AB"/>
    <w:rsid w:val="009A718A"/>
    <w:rsid w:val="009B1FC4"/>
    <w:rsid w:val="009B5E6B"/>
    <w:rsid w:val="009C05FB"/>
    <w:rsid w:val="009C0E8B"/>
    <w:rsid w:val="009C2DC3"/>
    <w:rsid w:val="009C643D"/>
    <w:rsid w:val="009D121F"/>
    <w:rsid w:val="009D41CA"/>
    <w:rsid w:val="009E01BB"/>
    <w:rsid w:val="009E0CF6"/>
    <w:rsid w:val="009E2631"/>
    <w:rsid w:val="009E2B4C"/>
    <w:rsid w:val="009E5A00"/>
    <w:rsid w:val="009E74AA"/>
    <w:rsid w:val="009E7740"/>
    <w:rsid w:val="009F2323"/>
    <w:rsid w:val="009F4E25"/>
    <w:rsid w:val="009F56E0"/>
    <w:rsid w:val="00A00273"/>
    <w:rsid w:val="00A0450C"/>
    <w:rsid w:val="00A13186"/>
    <w:rsid w:val="00A17B82"/>
    <w:rsid w:val="00A205F9"/>
    <w:rsid w:val="00A22829"/>
    <w:rsid w:val="00A22CBB"/>
    <w:rsid w:val="00A22D22"/>
    <w:rsid w:val="00A260D5"/>
    <w:rsid w:val="00A31162"/>
    <w:rsid w:val="00A32458"/>
    <w:rsid w:val="00A3415D"/>
    <w:rsid w:val="00A35423"/>
    <w:rsid w:val="00A400B8"/>
    <w:rsid w:val="00A4072D"/>
    <w:rsid w:val="00A40BCF"/>
    <w:rsid w:val="00A43E57"/>
    <w:rsid w:val="00A43E95"/>
    <w:rsid w:val="00A46C57"/>
    <w:rsid w:val="00A51044"/>
    <w:rsid w:val="00A56621"/>
    <w:rsid w:val="00A574A1"/>
    <w:rsid w:val="00A57562"/>
    <w:rsid w:val="00A7255A"/>
    <w:rsid w:val="00A836ED"/>
    <w:rsid w:val="00A83F44"/>
    <w:rsid w:val="00A95D23"/>
    <w:rsid w:val="00AA17D0"/>
    <w:rsid w:val="00AA25DF"/>
    <w:rsid w:val="00AA3F1F"/>
    <w:rsid w:val="00AB1ED5"/>
    <w:rsid w:val="00AB43F1"/>
    <w:rsid w:val="00AB74DF"/>
    <w:rsid w:val="00AC326F"/>
    <w:rsid w:val="00AC37B2"/>
    <w:rsid w:val="00AC393F"/>
    <w:rsid w:val="00AC48D1"/>
    <w:rsid w:val="00AC7CE9"/>
    <w:rsid w:val="00AD430D"/>
    <w:rsid w:val="00AD7C0E"/>
    <w:rsid w:val="00AE15CB"/>
    <w:rsid w:val="00AE41BE"/>
    <w:rsid w:val="00AF3238"/>
    <w:rsid w:val="00AF365B"/>
    <w:rsid w:val="00B00F9B"/>
    <w:rsid w:val="00B010CC"/>
    <w:rsid w:val="00B015EF"/>
    <w:rsid w:val="00B033D7"/>
    <w:rsid w:val="00B05BD0"/>
    <w:rsid w:val="00B1270D"/>
    <w:rsid w:val="00B16F40"/>
    <w:rsid w:val="00B2443D"/>
    <w:rsid w:val="00B30073"/>
    <w:rsid w:val="00B31C2E"/>
    <w:rsid w:val="00B34D95"/>
    <w:rsid w:val="00B357B3"/>
    <w:rsid w:val="00B37AF7"/>
    <w:rsid w:val="00B411FB"/>
    <w:rsid w:val="00B43B0D"/>
    <w:rsid w:val="00B5189A"/>
    <w:rsid w:val="00B523BE"/>
    <w:rsid w:val="00B5358C"/>
    <w:rsid w:val="00B577B6"/>
    <w:rsid w:val="00B6115F"/>
    <w:rsid w:val="00B625EA"/>
    <w:rsid w:val="00B722AE"/>
    <w:rsid w:val="00B7775F"/>
    <w:rsid w:val="00B9346C"/>
    <w:rsid w:val="00B95A3F"/>
    <w:rsid w:val="00BA526A"/>
    <w:rsid w:val="00BA5B99"/>
    <w:rsid w:val="00BA7342"/>
    <w:rsid w:val="00BB057E"/>
    <w:rsid w:val="00BB46DD"/>
    <w:rsid w:val="00BB6604"/>
    <w:rsid w:val="00BC1C81"/>
    <w:rsid w:val="00BC643D"/>
    <w:rsid w:val="00BD0F05"/>
    <w:rsid w:val="00BE1152"/>
    <w:rsid w:val="00BE158F"/>
    <w:rsid w:val="00BE2206"/>
    <w:rsid w:val="00BE2501"/>
    <w:rsid w:val="00BE2C4A"/>
    <w:rsid w:val="00BF49D6"/>
    <w:rsid w:val="00C00DE4"/>
    <w:rsid w:val="00C04E61"/>
    <w:rsid w:val="00C0644A"/>
    <w:rsid w:val="00C11C83"/>
    <w:rsid w:val="00C149ED"/>
    <w:rsid w:val="00C166AE"/>
    <w:rsid w:val="00C17E69"/>
    <w:rsid w:val="00C20419"/>
    <w:rsid w:val="00C247CE"/>
    <w:rsid w:val="00C24D02"/>
    <w:rsid w:val="00C27D7C"/>
    <w:rsid w:val="00C407AC"/>
    <w:rsid w:val="00C46063"/>
    <w:rsid w:val="00C47E5C"/>
    <w:rsid w:val="00C61590"/>
    <w:rsid w:val="00C622AA"/>
    <w:rsid w:val="00C654EF"/>
    <w:rsid w:val="00C704A8"/>
    <w:rsid w:val="00C72EA0"/>
    <w:rsid w:val="00C82B80"/>
    <w:rsid w:val="00C8665A"/>
    <w:rsid w:val="00C86834"/>
    <w:rsid w:val="00C871A6"/>
    <w:rsid w:val="00C91469"/>
    <w:rsid w:val="00C92686"/>
    <w:rsid w:val="00C976AA"/>
    <w:rsid w:val="00CA0710"/>
    <w:rsid w:val="00CA1378"/>
    <w:rsid w:val="00CB2E2F"/>
    <w:rsid w:val="00CB5709"/>
    <w:rsid w:val="00CC7F00"/>
    <w:rsid w:val="00CD22E1"/>
    <w:rsid w:val="00CD3215"/>
    <w:rsid w:val="00CD3B64"/>
    <w:rsid w:val="00CE1FDD"/>
    <w:rsid w:val="00CE23CB"/>
    <w:rsid w:val="00CE366C"/>
    <w:rsid w:val="00CE4603"/>
    <w:rsid w:val="00CE7FF2"/>
    <w:rsid w:val="00CF14FC"/>
    <w:rsid w:val="00CF489F"/>
    <w:rsid w:val="00CF7E85"/>
    <w:rsid w:val="00D078F1"/>
    <w:rsid w:val="00D11A48"/>
    <w:rsid w:val="00D13B9B"/>
    <w:rsid w:val="00D20140"/>
    <w:rsid w:val="00D20799"/>
    <w:rsid w:val="00D24822"/>
    <w:rsid w:val="00D26325"/>
    <w:rsid w:val="00D31F8D"/>
    <w:rsid w:val="00D42111"/>
    <w:rsid w:val="00D469E9"/>
    <w:rsid w:val="00D4773B"/>
    <w:rsid w:val="00D5252C"/>
    <w:rsid w:val="00D525C9"/>
    <w:rsid w:val="00D529CC"/>
    <w:rsid w:val="00D65EAD"/>
    <w:rsid w:val="00D75CE9"/>
    <w:rsid w:val="00D76866"/>
    <w:rsid w:val="00D775E0"/>
    <w:rsid w:val="00D77EF2"/>
    <w:rsid w:val="00D82E5A"/>
    <w:rsid w:val="00D94AD1"/>
    <w:rsid w:val="00DA20F4"/>
    <w:rsid w:val="00DA72A8"/>
    <w:rsid w:val="00DB72A1"/>
    <w:rsid w:val="00DC0A4E"/>
    <w:rsid w:val="00DD0912"/>
    <w:rsid w:val="00DD1783"/>
    <w:rsid w:val="00DD2A37"/>
    <w:rsid w:val="00DE0E02"/>
    <w:rsid w:val="00DE4FF0"/>
    <w:rsid w:val="00DF64EE"/>
    <w:rsid w:val="00DF725C"/>
    <w:rsid w:val="00E0667D"/>
    <w:rsid w:val="00E153AF"/>
    <w:rsid w:val="00E176D9"/>
    <w:rsid w:val="00E20F75"/>
    <w:rsid w:val="00E22A33"/>
    <w:rsid w:val="00E22C3C"/>
    <w:rsid w:val="00E23280"/>
    <w:rsid w:val="00E322BC"/>
    <w:rsid w:val="00E3344D"/>
    <w:rsid w:val="00E37F35"/>
    <w:rsid w:val="00E44DD8"/>
    <w:rsid w:val="00E54251"/>
    <w:rsid w:val="00E66AC1"/>
    <w:rsid w:val="00E70783"/>
    <w:rsid w:val="00E730E3"/>
    <w:rsid w:val="00E74C68"/>
    <w:rsid w:val="00E7525D"/>
    <w:rsid w:val="00E758D9"/>
    <w:rsid w:val="00E75D61"/>
    <w:rsid w:val="00E75DE2"/>
    <w:rsid w:val="00E7766B"/>
    <w:rsid w:val="00E777D3"/>
    <w:rsid w:val="00E803EC"/>
    <w:rsid w:val="00E83036"/>
    <w:rsid w:val="00E849F3"/>
    <w:rsid w:val="00E92473"/>
    <w:rsid w:val="00E976C4"/>
    <w:rsid w:val="00EA1338"/>
    <w:rsid w:val="00EA1EB3"/>
    <w:rsid w:val="00EA367E"/>
    <w:rsid w:val="00EA78A3"/>
    <w:rsid w:val="00EB0B3B"/>
    <w:rsid w:val="00EB4475"/>
    <w:rsid w:val="00EC0021"/>
    <w:rsid w:val="00EC53D4"/>
    <w:rsid w:val="00EC7BEF"/>
    <w:rsid w:val="00ED1C6A"/>
    <w:rsid w:val="00ED33AB"/>
    <w:rsid w:val="00EE39A9"/>
    <w:rsid w:val="00EF13CF"/>
    <w:rsid w:val="00EF1D5E"/>
    <w:rsid w:val="00EF382C"/>
    <w:rsid w:val="00EF4AC4"/>
    <w:rsid w:val="00F02CE9"/>
    <w:rsid w:val="00F036AD"/>
    <w:rsid w:val="00F0497D"/>
    <w:rsid w:val="00F171DF"/>
    <w:rsid w:val="00F20845"/>
    <w:rsid w:val="00F20998"/>
    <w:rsid w:val="00F219BC"/>
    <w:rsid w:val="00F22406"/>
    <w:rsid w:val="00F22CB0"/>
    <w:rsid w:val="00F25D37"/>
    <w:rsid w:val="00F40F41"/>
    <w:rsid w:val="00F4194E"/>
    <w:rsid w:val="00F44129"/>
    <w:rsid w:val="00F50825"/>
    <w:rsid w:val="00F52F62"/>
    <w:rsid w:val="00F545F6"/>
    <w:rsid w:val="00F54A23"/>
    <w:rsid w:val="00F57F58"/>
    <w:rsid w:val="00F65D39"/>
    <w:rsid w:val="00F6640A"/>
    <w:rsid w:val="00F81DCD"/>
    <w:rsid w:val="00F85954"/>
    <w:rsid w:val="00F91C35"/>
    <w:rsid w:val="00FA0AE5"/>
    <w:rsid w:val="00FA56AA"/>
    <w:rsid w:val="00FB0362"/>
    <w:rsid w:val="00FB05DE"/>
    <w:rsid w:val="00FB4B8B"/>
    <w:rsid w:val="00FB67C9"/>
    <w:rsid w:val="00FC2421"/>
    <w:rsid w:val="00FC47B9"/>
    <w:rsid w:val="00FD5355"/>
    <w:rsid w:val="00FE0E80"/>
    <w:rsid w:val="00FF33B4"/>
    <w:rsid w:val="00FF4373"/>
    <w:rsid w:val="00FF7E0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609910E0"/>
  <w15:docId w15:val="{64835A65-4798-4965-9149-4D511AA68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A62"/>
    <w:pPr>
      <w:widowControl w:val="0"/>
      <w:autoSpaceDE w:val="0"/>
      <w:autoSpaceDN w:val="0"/>
      <w:adjustRightInd w:val="0"/>
      <w:ind w:firstLine="720"/>
    </w:pPr>
    <w:rPr>
      <w:rFonts w:ascii="Arial" w:hAnsi="Arial"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53DE5"/>
    <w:pPr>
      <w:tabs>
        <w:tab w:val="center" w:pos="4819"/>
        <w:tab w:val="right" w:pos="9638"/>
      </w:tabs>
    </w:pPr>
  </w:style>
  <w:style w:type="paragraph" w:styleId="Footer">
    <w:name w:val="footer"/>
    <w:basedOn w:val="Normal"/>
    <w:rsid w:val="00553DE5"/>
    <w:pPr>
      <w:tabs>
        <w:tab w:val="center" w:pos="4819"/>
        <w:tab w:val="right" w:pos="9638"/>
      </w:tabs>
    </w:pPr>
  </w:style>
  <w:style w:type="character" w:styleId="PageNumber">
    <w:name w:val="page number"/>
    <w:basedOn w:val="DefaultParagraphFont"/>
    <w:rsid w:val="00553DE5"/>
  </w:style>
  <w:style w:type="character" w:styleId="Hyperlink">
    <w:name w:val="Hyperlink"/>
    <w:rsid w:val="00E44DD8"/>
    <w:rPr>
      <w:color w:val="0066CC"/>
      <w:u w:val="single"/>
    </w:rPr>
  </w:style>
  <w:style w:type="paragraph" w:styleId="BalloonText">
    <w:name w:val="Balloon Text"/>
    <w:basedOn w:val="Normal"/>
    <w:link w:val="BalloonTextChar"/>
    <w:rsid w:val="008E5C31"/>
    <w:rPr>
      <w:rFonts w:ascii="Tahoma" w:hAnsi="Tahoma" w:cs="Tahoma"/>
      <w:sz w:val="16"/>
      <w:szCs w:val="16"/>
    </w:rPr>
  </w:style>
  <w:style w:type="character" w:customStyle="1" w:styleId="BalloonTextChar">
    <w:name w:val="Balloon Text Char"/>
    <w:link w:val="BalloonText"/>
    <w:rsid w:val="008E5C31"/>
    <w:rPr>
      <w:rFonts w:ascii="Tahoma" w:hAnsi="Tahoma" w:cs="Tahoma"/>
      <w:sz w:val="16"/>
      <w:szCs w:val="16"/>
    </w:rPr>
  </w:style>
  <w:style w:type="character" w:styleId="CommentReference">
    <w:name w:val="annotation reference"/>
    <w:rsid w:val="00AE41BE"/>
    <w:rPr>
      <w:sz w:val="16"/>
      <w:szCs w:val="16"/>
    </w:rPr>
  </w:style>
  <w:style w:type="paragraph" w:styleId="CommentText">
    <w:name w:val="annotation text"/>
    <w:basedOn w:val="Normal"/>
    <w:link w:val="CommentTextChar"/>
    <w:rsid w:val="00AE41BE"/>
    <w:rPr>
      <w:szCs w:val="20"/>
    </w:rPr>
  </w:style>
  <w:style w:type="character" w:customStyle="1" w:styleId="CommentTextChar">
    <w:name w:val="Comment Text Char"/>
    <w:link w:val="CommentText"/>
    <w:rsid w:val="00AE41BE"/>
    <w:rPr>
      <w:rFonts w:ascii="Arial" w:hAnsi="Arial" w:cs="Arial"/>
    </w:rPr>
  </w:style>
  <w:style w:type="paragraph" w:styleId="CommentSubject">
    <w:name w:val="annotation subject"/>
    <w:basedOn w:val="CommentText"/>
    <w:next w:val="CommentText"/>
    <w:link w:val="CommentSubjectChar"/>
    <w:rsid w:val="00AE41BE"/>
    <w:rPr>
      <w:b/>
      <w:bCs/>
    </w:rPr>
  </w:style>
  <w:style w:type="character" w:customStyle="1" w:styleId="CommentSubjectChar">
    <w:name w:val="Comment Subject Char"/>
    <w:link w:val="CommentSubject"/>
    <w:rsid w:val="00AE41BE"/>
    <w:rPr>
      <w:rFonts w:ascii="Arial" w:hAnsi="Arial" w:cs="Arial"/>
      <w:b/>
      <w:bCs/>
    </w:rPr>
  </w:style>
  <w:style w:type="character" w:customStyle="1" w:styleId="FontStyle67">
    <w:name w:val="Font Style67"/>
    <w:uiPriority w:val="99"/>
    <w:rsid w:val="00202ED8"/>
    <w:rPr>
      <w:rFonts w:ascii="Times New Roman" w:hAnsi="Times New Roman" w:cs="Times New Roman"/>
      <w:sz w:val="20"/>
      <w:szCs w:val="20"/>
    </w:rPr>
  </w:style>
  <w:style w:type="paragraph" w:styleId="Revision">
    <w:name w:val="Revision"/>
    <w:hidden/>
    <w:uiPriority w:val="99"/>
    <w:semiHidden/>
    <w:rsid w:val="00495BED"/>
    <w:rPr>
      <w:rFonts w:ascii="Arial" w:hAnsi="Arial" w:cs="Arial"/>
      <w:szCs w:val="24"/>
    </w:rPr>
  </w:style>
  <w:style w:type="character" w:customStyle="1" w:styleId="HeaderChar">
    <w:name w:val="Header Char"/>
    <w:basedOn w:val="DefaultParagraphFont"/>
    <w:link w:val="Header"/>
    <w:uiPriority w:val="99"/>
    <w:rsid w:val="00B2443D"/>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95FFD-EE46-4702-96C1-58237733F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2833</Words>
  <Characters>1615</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VALSTYBINĖ KAINŲ IR ENERGETIKOS KONTROLĖS KOMISIJA</vt:lpstr>
    </vt:vector>
  </TitlesOfParts>
  <Company>Infolex</Company>
  <LinksUpToDate>false</LinksUpToDate>
  <CharactersWithSpaces>4440</CharactersWithSpaces>
  <SharedDoc>false</SharedDoc>
  <HLinks>
    <vt:vector size="12" baseType="variant">
      <vt:variant>
        <vt:i4>6553662</vt:i4>
      </vt:variant>
      <vt:variant>
        <vt:i4>3</vt:i4>
      </vt:variant>
      <vt:variant>
        <vt:i4>0</vt:i4>
      </vt:variant>
      <vt:variant>
        <vt:i4>5</vt:i4>
      </vt:variant>
      <vt:variant>
        <vt:lpwstr>http://www3.lrs.lt/pls/inter3/dokpaieska.showdoc_l?p_id=431947</vt:lpwstr>
      </vt:variant>
      <vt:variant>
        <vt:lpwstr/>
      </vt:variant>
      <vt:variant>
        <vt:i4>6553662</vt:i4>
      </vt:variant>
      <vt:variant>
        <vt:i4>0</vt:i4>
      </vt:variant>
      <vt:variant>
        <vt:i4>0</vt:i4>
      </vt:variant>
      <vt:variant>
        <vt:i4>5</vt:i4>
      </vt:variant>
      <vt:variant>
        <vt:lpwstr>http://www3.lrs.lt/pls/inter3/dokpaieska.showdoc_l?p_id=431947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VALSTYBINĖ KAINŲ IR ENERGETIKOS KONTROLĖS KOMISIJA</dc:title>
  <dc:creator>ramutep</dc:creator>
  <cp:lastModifiedBy>Asta Rimkevičiūtė</cp:lastModifiedBy>
  <cp:revision>36</cp:revision>
  <cp:lastPrinted>2020-08-20T06:53:00Z</cp:lastPrinted>
  <dcterms:created xsi:type="dcterms:W3CDTF">2020-08-20T06:46:00Z</dcterms:created>
  <dcterms:modified xsi:type="dcterms:W3CDTF">2022-12-19T18:03:00Z</dcterms:modified>
</cp:coreProperties>
</file>