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1A" w:rsidRDefault="0028697D">
      <w:pPr>
        <w:rPr>
          <w:rFonts w:ascii="Times New Roman" w:hAnsi="Times New Roman" w:cs="Times New Roman"/>
          <w:b/>
          <w:sz w:val="28"/>
          <w:szCs w:val="28"/>
        </w:rPr>
      </w:pPr>
      <w:r w:rsidRPr="0028697D">
        <w:rPr>
          <w:rFonts w:ascii="Times New Roman" w:hAnsi="Times New Roman" w:cs="Times New Roman"/>
          <w:b/>
          <w:sz w:val="28"/>
          <w:szCs w:val="28"/>
        </w:rPr>
        <w:t>NUOTEKŲ TURĖTOJO ATMINTINĖ</w:t>
      </w:r>
    </w:p>
    <w:p w:rsidR="0028697D" w:rsidRPr="00C0498E" w:rsidRDefault="005904C5" w:rsidP="00E52C14">
      <w:pPr>
        <w:spacing w:line="360" w:lineRule="auto"/>
        <w:ind w:firstLine="7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Atskirosios (individualiosios) nuotekų tvarkymo sistemos turi būti įrengiamos ir eksploatuojamos teisės aktų nustatyta tvarka.  </w:t>
      </w:r>
      <w:r w:rsidR="00F81766">
        <w:rPr>
          <w:rFonts w:ascii="Times New Roman" w:hAnsi="Times New Roman" w:cs="Times New Roman"/>
          <w:sz w:val="24"/>
          <w:szCs w:val="24"/>
        </w:rPr>
        <w:t>Nuotekoms surinkti įrengiami kaupimo rezervuarai, o joms kaupti ir iš dalies valyti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66">
        <w:rPr>
          <w:rFonts w:ascii="Times New Roman" w:hAnsi="Times New Roman" w:cs="Times New Roman"/>
          <w:sz w:val="24"/>
          <w:szCs w:val="24"/>
        </w:rPr>
        <w:t>septikai</w:t>
      </w:r>
      <w:proofErr w:type="spellEnd"/>
      <w:r w:rsidR="00F81766">
        <w:rPr>
          <w:rFonts w:ascii="Times New Roman" w:hAnsi="Times New Roman" w:cs="Times New Roman"/>
          <w:sz w:val="24"/>
          <w:szCs w:val="24"/>
        </w:rPr>
        <w:t xml:space="preserve"> su kaupimo rezervuarais. </w:t>
      </w:r>
      <w:r w:rsidR="0028697D" w:rsidRPr="0028697D">
        <w:rPr>
          <w:rFonts w:ascii="Times New Roman" w:hAnsi="Times New Roman" w:cs="Times New Roman"/>
          <w:sz w:val="24"/>
          <w:szCs w:val="24"/>
        </w:rPr>
        <w:t>Remiantis</w:t>
      </w:r>
      <w:r w:rsidR="0028697D">
        <w:rPr>
          <w:rFonts w:ascii="Times New Roman" w:hAnsi="Times New Roman" w:cs="Times New Roman"/>
          <w:sz w:val="24"/>
          <w:szCs w:val="24"/>
        </w:rPr>
        <w:t xml:space="preserve"> Vilniaus rajono savivaldybės tarybos sprendimu Nr. T3-448, nuotekų turėtojai </w:t>
      </w:r>
      <w:r w:rsidR="0028697D" w:rsidRPr="00C0498E">
        <w:rPr>
          <w:rFonts w:ascii="Times New Roman" w:hAnsi="Times New Roman" w:cs="Times New Roman"/>
          <w:i/>
          <w:sz w:val="24"/>
          <w:szCs w:val="24"/>
        </w:rPr>
        <w:t>privalo laikytis šių reikalavimų:</w:t>
      </w:r>
    </w:p>
    <w:p w:rsidR="0028697D" w:rsidRDefault="005904C5" w:rsidP="00E52C14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8697D">
        <w:rPr>
          <w:rFonts w:ascii="Times New Roman" w:hAnsi="Times New Roman" w:cs="Times New Roman"/>
          <w:sz w:val="24"/>
          <w:szCs w:val="24"/>
        </w:rPr>
        <w:t>uotekų kaupimo rezervuaras turi atitikti statybos techninio reglamento „Nuotekų valyklos. Pagrindinės nuostatos“</w:t>
      </w:r>
      <w:r w:rsidR="009B706F">
        <w:rPr>
          <w:rFonts w:ascii="Times New Roman" w:hAnsi="Times New Roman" w:cs="Times New Roman"/>
          <w:sz w:val="24"/>
          <w:szCs w:val="24"/>
        </w:rPr>
        <w:t xml:space="preserve"> keliamus reikalavimus;</w:t>
      </w:r>
    </w:p>
    <w:p w:rsidR="0028697D" w:rsidRDefault="009B706F" w:rsidP="00E52C14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</w:t>
      </w:r>
      <w:r w:rsidR="0028697D">
        <w:rPr>
          <w:rFonts w:ascii="Times New Roman" w:hAnsi="Times New Roman" w:cs="Times New Roman"/>
          <w:sz w:val="24"/>
          <w:szCs w:val="24"/>
        </w:rPr>
        <w:t xml:space="preserve"> būti sandarus</w:t>
      </w:r>
      <w:r>
        <w:rPr>
          <w:rFonts w:ascii="Times New Roman" w:hAnsi="Times New Roman" w:cs="Times New Roman"/>
          <w:sz w:val="24"/>
          <w:szCs w:val="24"/>
        </w:rPr>
        <w:t xml:space="preserve"> (gelžbetoninis, plastmasinis,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stikloplasčio</w:t>
      </w:r>
      <w:proofErr w:type="spellEnd"/>
      <w:r>
        <w:rPr>
          <w:rFonts w:ascii="Times New Roman" w:hAnsi="Times New Roman" w:cs="Times New Roman"/>
          <w:sz w:val="24"/>
          <w:szCs w:val="24"/>
        </w:rPr>
        <w:t>) su įrengta kokybiška hidroizoliacija, kuri apsaugo nuo galimo nuotekų patekimo į aplinką;</w:t>
      </w:r>
    </w:p>
    <w:p w:rsidR="009B706F" w:rsidRDefault="009B706F" w:rsidP="00E52C14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 būti uždengtas dangčiu (saugumo sumetimais);</w:t>
      </w:r>
    </w:p>
    <w:p w:rsidR="009B706F" w:rsidRDefault="009B706F" w:rsidP="00E52C14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 būti patogus privažiavimas prie nuotekų kaupimo rezervuaro, kad būtų ga</w:t>
      </w:r>
      <w:r w:rsidR="00F76A33">
        <w:rPr>
          <w:rFonts w:ascii="Times New Roman" w:hAnsi="Times New Roman" w:cs="Times New Roman"/>
          <w:sz w:val="24"/>
          <w:szCs w:val="24"/>
        </w:rPr>
        <w:t>lima saugiai išsiurbti nuotekas;</w:t>
      </w:r>
    </w:p>
    <w:p w:rsidR="009B706F" w:rsidRDefault="00F76A33" w:rsidP="00E52C14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</w:t>
      </w:r>
      <w:r w:rsidR="009B706F">
        <w:rPr>
          <w:rFonts w:ascii="Times New Roman" w:hAnsi="Times New Roman" w:cs="Times New Roman"/>
          <w:sz w:val="24"/>
          <w:szCs w:val="24"/>
        </w:rPr>
        <w:t xml:space="preserve"> būti periodiškai tikrinamas nuotekų kaupimo rezervuaro sandarumas</w:t>
      </w:r>
      <w:r w:rsidR="00E5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C14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E52C14">
        <w:rPr>
          <w:rFonts w:ascii="Times New Roman" w:hAnsi="Times New Roman" w:cs="Times New Roman"/>
          <w:sz w:val="24"/>
          <w:szCs w:val="24"/>
        </w:rPr>
        <w:t>. stebėti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="00E52C14">
        <w:rPr>
          <w:rFonts w:ascii="Times New Roman" w:hAnsi="Times New Roman" w:cs="Times New Roman"/>
          <w:sz w:val="24"/>
          <w:szCs w:val="24"/>
        </w:rPr>
        <w:t xml:space="preserve"> nuotekų kaupimo rezervuaro turinys tirštėja ir/ar nedidėja sukauptų nuotekų kiekis proporcingai sunaudotam geriamojo vandens kiekiui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A33" w:rsidRDefault="00F76A33" w:rsidP="00E52C14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 būti stebimas nuotekų kaupimo rezervuaro prisipildymas ir laiku pašalinamos nuotekos;</w:t>
      </w:r>
    </w:p>
    <w:p w:rsidR="00F76A33" w:rsidRDefault="00F76A33" w:rsidP="00E52C14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nuotekų kaupimo rezervuare sukauptas nuotekas rekomenduojama išvežti </w:t>
      </w:r>
      <w:r w:rsidR="00F81766">
        <w:rPr>
          <w:rFonts w:ascii="Times New Roman" w:hAnsi="Times New Roman" w:cs="Times New Roman"/>
          <w:sz w:val="24"/>
          <w:szCs w:val="24"/>
        </w:rPr>
        <w:t>ne rečiau kaip kartą per mėnesį.</w:t>
      </w:r>
    </w:p>
    <w:p w:rsidR="00F76A33" w:rsidRDefault="00F76A33" w:rsidP="00F76A33">
      <w:pPr>
        <w:pStyle w:val="Sraopastraipa"/>
        <w:spacing w:line="360" w:lineRule="auto"/>
        <w:ind w:left="14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3">
        <w:rPr>
          <w:rFonts w:ascii="Times New Roman" w:hAnsi="Times New Roman" w:cs="Times New Roman"/>
          <w:b/>
          <w:sz w:val="24"/>
          <w:szCs w:val="24"/>
        </w:rPr>
        <w:t>DRAUDŽIAMA</w:t>
      </w:r>
      <w:r w:rsidR="001607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6A33" w:rsidRDefault="001607E2" w:rsidP="001607E2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mesti į nuotekų sistemą kietas atliekas (sauskelnes, higieninius paketus, popierinius rankšluosčius ir kitas medžiagas galinčias mechaniškai sutrikdyti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darbą)</w:t>
      </w:r>
      <w:r w:rsidR="00F81766">
        <w:rPr>
          <w:rFonts w:ascii="Times New Roman" w:hAnsi="Times New Roman" w:cs="Times New Roman"/>
          <w:sz w:val="24"/>
          <w:szCs w:val="24"/>
        </w:rPr>
        <w:t>;</w:t>
      </w:r>
    </w:p>
    <w:p w:rsidR="001607E2" w:rsidRDefault="001607E2" w:rsidP="001607E2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pilti koncentruotas chemines medžiagas ir preparatus (rūgštis, šarmus, valiklius, tirpiklius, riebalus, alyvas ir pan.)</w:t>
      </w:r>
      <w:r w:rsidR="00F81766">
        <w:rPr>
          <w:rFonts w:ascii="Times New Roman" w:hAnsi="Times New Roman" w:cs="Times New Roman"/>
          <w:sz w:val="24"/>
          <w:szCs w:val="24"/>
        </w:rPr>
        <w:t>;</w:t>
      </w:r>
    </w:p>
    <w:p w:rsidR="001607E2" w:rsidRDefault="001607E2" w:rsidP="001607E2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pilti skystas atliekas</w:t>
      </w:r>
      <w:r w:rsidR="00F81766">
        <w:rPr>
          <w:rFonts w:ascii="Times New Roman" w:hAnsi="Times New Roman" w:cs="Times New Roman"/>
          <w:sz w:val="24"/>
          <w:szCs w:val="24"/>
        </w:rPr>
        <w:t xml:space="preserve"> ir gamybines nuotekas (naudotus tepalus, akumuliatorių rūgštį, dažus, netinkamus vartoti vaistus, </w:t>
      </w:r>
      <w:proofErr w:type="spellStart"/>
      <w:r w:rsidR="00F81766">
        <w:rPr>
          <w:rFonts w:ascii="Times New Roman" w:hAnsi="Times New Roman" w:cs="Times New Roman"/>
          <w:sz w:val="24"/>
          <w:szCs w:val="24"/>
        </w:rPr>
        <w:t>fotoskiediklius</w:t>
      </w:r>
      <w:proofErr w:type="spellEnd"/>
      <w:r w:rsidR="00F81766">
        <w:rPr>
          <w:rFonts w:ascii="Times New Roman" w:hAnsi="Times New Roman" w:cs="Times New Roman"/>
          <w:sz w:val="24"/>
          <w:szCs w:val="24"/>
        </w:rPr>
        <w:t xml:space="preserve"> , pesticidus ir kt.).</w:t>
      </w:r>
    </w:p>
    <w:p w:rsidR="005904C5" w:rsidRDefault="00F81766" w:rsidP="005904C5">
      <w:pPr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Nuotekų turėtojas sukauptas nuotekas tolimesniam apdorojimui</w:t>
      </w:r>
      <w:r w:rsidR="00C0498E">
        <w:rPr>
          <w:rFonts w:ascii="Times New Roman" w:hAnsi="Times New Roman" w:cs="Times New Roman"/>
          <w:sz w:val="24"/>
          <w:szCs w:val="24"/>
        </w:rPr>
        <w:t xml:space="preserve"> turi perduoti nuotekų vežėjui </w:t>
      </w:r>
      <w:r w:rsidR="00C0498E" w:rsidRPr="00C0498E">
        <w:rPr>
          <w:rFonts w:ascii="Times New Roman" w:hAnsi="Times New Roman" w:cs="Times New Roman"/>
          <w:i/>
          <w:sz w:val="24"/>
          <w:szCs w:val="24"/>
        </w:rPr>
        <w:t>pagal galiojančią nuotekų išvežimo paslaugos sutartį.</w:t>
      </w:r>
      <w:r w:rsidR="00C04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98E">
        <w:rPr>
          <w:rFonts w:ascii="Times New Roman" w:hAnsi="Times New Roman" w:cs="Times New Roman"/>
          <w:sz w:val="24"/>
          <w:szCs w:val="24"/>
        </w:rPr>
        <w:t>Nuotekų turėtojas turi saugoti nuotekų išvežimo paslaugos sutartį visą sutarties galiojimo laikotarpį ir dar 3 metus jai pasibaigus, o apmokėjimą patvirtinančius dokumentus ir važtaraščius (jų kopijas) – 3 metus po apmokėjimo ir važtaraščio surašymo dienos.</w:t>
      </w:r>
    </w:p>
    <w:p w:rsidR="005904C5" w:rsidRDefault="005904C5" w:rsidP="005904C5">
      <w:pPr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Nuotekų vežėjai turi teisę atsisakyti vežti nuotekas iš vietinių nuotekų šalinimo įrenginių</w:t>
      </w:r>
      <w:r w:rsidR="00A47D7F">
        <w:rPr>
          <w:rFonts w:ascii="Times New Roman" w:hAnsi="Times New Roman" w:cs="Times New Roman"/>
          <w:sz w:val="24"/>
          <w:szCs w:val="24"/>
        </w:rPr>
        <w:t xml:space="preserve"> neatitinkančių</w:t>
      </w:r>
      <w:r>
        <w:rPr>
          <w:rFonts w:ascii="Times New Roman" w:hAnsi="Times New Roman" w:cs="Times New Roman"/>
          <w:sz w:val="24"/>
          <w:szCs w:val="24"/>
        </w:rPr>
        <w:t xml:space="preserve"> nustatytų reikalavimų.</w:t>
      </w:r>
    </w:p>
    <w:p w:rsidR="00C0498E" w:rsidRPr="00C0498E" w:rsidRDefault="00C0498E" w:rsidP="00C0498E">
      <w:pPr>
        <w:spacing w:line="36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netinkamą nuotekų tvarkymą ir padarytą žalą aplinkai, žmonių sveikatai ir turtui nuotekų turėtojas atsako Lietuvos</w:t>
      </w:r>
      <w:r w:rsidR="00CA4610">
        <w:rPr>
          <w:rFonts w:ascii="Times New Roman" w:hAnsi="Times New Roman" w:cs="Times New Roman"/>
          <w:sz w:val="24"/>
          <w:szCs w:val="24"/>
        </w:rPr>
        <w:t xml:space="preserve"> teisės aktų nustatyta tvarka.</w:t>
      </w:r>
      <w:bookmarkStart w:id="0" w:name="_GoBack"/>
      <w:bookmarkEnd w:id="0"/>
    </w:p>
    <w:sectPr w:rsidR="00C0498E" w:rsidRPr="00C0498E" w:rsidSect="005904C5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FAF"/>
    <w:multiLevelType w:val="hybridMultilevel"/>
    <w:tmpl w:val="9F50327E"/>
    <w:lvl w:ilvl="0" w:tplc="0427000F">
      <w:start w:val="1"/>
      <w:numFmt w:val="decimal"/>
      <w:lvlText w:val="%1."/>
      <w:lvlJc w:val="left"/>
      <w:pPr>
        <w:ind w:left="1451" w:hanging="360"/>
      </w:pPr>
    </w:lvl>
    <w:lvl w:ilvl="1" w:tplc="04270019" w:tentative="1">
      <w:start w:val="1"/>
      <w:numFmt w:val="lowerLetter"/>
      <w:lvlText w:val="%2."/>
      <w:lvlJc w:val="left"/>
      <w:pPr>
        <w:ind w:left="2171" w:hanging="360"/>
      </w:pPr>
    </w:lvl>
    <w:lvl w:ilvl="2" w:tplc="0427001B" w:tentative="1">
      <w:start w:val="1"/>
      <w:numFmt w:val="lowerRoman"/>
      <w:lvlText w:val="%3."/>
      <w:lvlJc w:val="right"/>
      <w:pPr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 w15:restartNumberingAfterBreak="0">
    <w:nsid w:val="20953AE6"/>
    <w:multiLevelType w:val="hybridMultilevel"/>
    <w:tmpl w:val="DE40C314"/>
    <w:lvl w:ilvl="0" w:tplc="0427000F">
      <w:start w:val="1"/>
      <w:numFmt w:val="decimal"/>
      <w:lvlText w:val="%1."/>
      <w:lvlJc w:val="left"/>
      <w:pPr>
        <w:ind w:left="1451" w:hanging="360"/>
      </w:pPr>
    </w:lvl>
    <w:lvl w:ilvl="1" w:tplc="04270019" w:tentative="1">
      <w:start w:val="1"/>
      <w:numFmt w:val="lowerLetter"/>
      <w:lvlText w:val="%2."/>
      <w:lvlJc w:val="left"/>
      <w:pPr>
        <w:ind w:left="2171" w:hanging="360"/>
      </w:pPr>
    </w:lvl>
    <w:lvl w:ilvl="2" w:tplc="0427001B" w:tentative="1">
      <w:start w:val="1"/>
      <w:numFmt w:val="lowerRoman"/>
      <w:lvlText w:val="%3."/>
      <w:lvlJc w:val="right"/>
      <w:pPr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28A444B2"/>
    <w:multiLevelType w:val="hybridMultilevel"/>
    <w:tmpl w:val="2C947B56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424B7B4D"/>
    <w:multiLevelType w:val="hybridMultilevel"/>
    <w:tmpl w:val="3CC6C0C6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6F722CEE"/>
    <w:multiLevelType w:val="hybridMultilevel"/>
    <w:tmpl w:val="9F50327E"/>
    <w:lvl w:ilvl="0" w:tplc="0427000F">
      <w:start w:val="1"/>
      <w:numFmt w:val="decimal"/>
      <w:lvlText w:val="%1."/>
      <w:lvlJc w:val="left"/>
      <w:pPr>
        <w:ind w:left="1451" w:hanging="360"/>
      </w:pPr>
    </w:lvl>
    <w:lvl w:ilvl="1" w:tplc="04270019" w:tentative="1">
      <w:start w:val="1"/>
      <w:numFmt w:val="lowerLetter"/>
      <w:lvlText w:val="%2."/>
      <w:lvlJc w:val="left"/>
      <w:pPr>
        <w:ind w:left="2171" w:hanging="360"/>
      </w:pPr>
    </w:lvl>
    <w:lvl w:ilvl="2" w:tplc="0427001B" w:tentative="1">
      <w:start w:val="1"/>
      <w:numFmt w:val="lowerRoman"/>
      <w:lvlText w:val="%3."/>
      <w:lvlJc w:val="right"/>
      <w:pPr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71A171B8"/>
    <w:multiLevelType w:val="hybridMultilevel"/>
    <w:tmpl w:val="C5B2F9D4"/>
    <w:lvl w:ilvl="0" w:tplc="0427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6" w15:restartNumberingAfterBreak="0">
    <w:nsid w:val="7865143A"/>
    <w:multiLevelType w:val="hybridMultilevel"/>
    <w:tmpl w:val="62A617D4"/>
    <w:lvl w:ilvl="0" w:tplc="0427000F">
      <w:start w:val="1"/>
      <w:numFmt w:val="decimal"/>
      <w:lvlText w:val="%1."/>
      <w:lvlJc w:val="left"/>
      <w:pPr>
        <w:ind w:left="1451" w:hanging="360"/>
      </w:pPr>
    </w:lvl>
    <w:lvl w:ilvl="1" w:tplc="04270019" w:tentative="1">
      <w:start w:val="1"/>
      <w:numFmt w:val="lowerLetter"/>
      <w:lvlText w:val="%2."/>
      <w:lvlJc w:val="left"/>
      <w:pPr>
        <w:ind w:left="2171" w:hanging="360"/>
      </w:pPr>
    </w:lvl>
    <w:lvl w:ilvl="2" w:tplc="0427001B" w:tentative="1">
      <w:start w:val="1"/>
      <w:numFmt w:val="lowerRoman"/>
      <w:lvlText w:val="%3."/>
      <w:lvlJc w:val="right"/>
      <w:pPr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7D"/>
    <w:rsid w:val="001607E2"/>
    <w:rsid w:val="0028697D"/>
    <w:rsid w:val="005904C5"/>
    <w:rsid w:val="0083361A"/>
    <w:rsid w:val="009B706F"/>
    <w:rsid w:val="00A47D7F"/>
    <w:rsid w:val="00C0498E"/>
    <w:rsid w:val="00CA4610"/>
    <w:rsid w:val="00E52C14"/>
    <w:rsid w:val="00F76A33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C30"/>
  <w15:chartTrackingRefBased/>
  <w15:docId w15:val="{C4552F35-82F9-4085-BF23-B164EDA5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2017-07-03T06:42:00Z</dcterms:created>
  <dcterms:modified xsi:type="dcterms:W3CDTF">2017-07-03T08:14:00Z</dcterms:modified>
</cp:coreProperties>
</file>